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DE" w:rsidRPr="00F2020A" w:rsidRDefault="005337DE" w:rsidP="005337DE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5337DE" w:rsidRPr="00F2020A" w:rsidRDefault="005337DE" w:rsidP="005337DE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5337DE" w:rsidRPr="00F2020A" w:rsidRDefault="005337DE" w:rsidP="005337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5337DE" w:rsidRPr="00F2020A" w:rsidRDefault="005337DE" w:rsidP="005337DE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MARZO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b/>
        </w:rPr>
      </w:pPr>
    </w:p>
    <w:p w:rsidR="005337DE" w:rsidRPr="00EC26D5" w:rsidRDefault="005337DE" w:rsidP="005337DE">
      <w:pPr>
        <w:spacing w:after="0" w:line="240" w:lineRule="auto"/>
        <w:jc w:val="center"/>
        <w:rPr>
          <w:rFonts w:ascii="Arial" w:hAnsi="Arial" w:cs="Arial"/>
          <w:b/>
        </w:rPr>
      </w:pP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bookmarkStart w:id="0" w:name="_GoBack"/>
      <w:bookmarkEnd w:id="0"/>
      <w:r w:rsidR="00EB2467">
        <w:rPr>
          <w:rFonts w:ascii="Arial" w:hAnsi="Arial" w:cs="Arial"/>
          <w:color w:val="808080"/>
          <w:lang w:val="es-ES"/>
        </w:rPr>
        <w:t>24</w:t>
      </w:r>
      <w:r>
        <w:rPr>
          <w:rFonts w:ascii="Arial" w:hAnsi="Arial" w:cs="Arial"/>
          <w:color w:val="808080"/>
          <w:lang w:val="es-ES"/>
        </w:rPr>
        <w:t xml:space="preserve"> de abril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marzo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37DE" w:rsidRPr="001439DD" w:rsidRDefault="005337DE" w:rsidP="005337D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31 de marzo, se prestó la orientación y el direccionamiento a 3873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194 ciudadanos.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61388E47" wp14:editId="51B71727">
            <wp:extent cx="5957186" cy="5099685"/>
            <wp:effectExtent l="0" t="0" r="5715" b="571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Pr="001079BC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marzo</w:t>
      </w:r>
      <w:r w:rsidRPr="00495294">
        <w:rPr>
          <w:rFonts w:ascii="Arial" w:hAnsi="Arial" w:cs="Arial"/>
        </w:rPr>
        <w:t xml:space="preserve"> a la Caja de la Vivienda Popular se distribuyó así: 4</w:t>
      </w:r>
      <w:r>
        <w:rPr>
          <w:rFonts w:ascii="Arial" w:hAnsi="Arial" w:cs="Arial"/>
        </w:rPr>
        <w:t>3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58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33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90</w:t>
      </w:r>
      <w:r w:rsidRPr="00495294">
        <w:rPr>
          <w:rFonts w:ascii="Arial" w:hAnsi="Arial" w:cs="Arial"/>
        </w:rPr>
        <w:t>% para la Dirección de Mejoramiento de Vivienda y un 2</w:t>
      </w:r>
      <w:r>
        <w:rPr>
          <w:rFonts w:ascii="Arial" w:hAnsi="Arial" w:cs="Arial"/>
        </w:rPr>
        <w:t>0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32</w:t>
      </w:r>
      <w:r w:rsidRPr="00495294">
        <w:rPr>
          <w:rFonts w:ascii="Arial" w:hAnsi="Arial" w:cs="Arial"/>
        </w:rPr>
        <w:t xml:space="preserve">% para la Dirección de Urbanización y Titulaciones; siendo </w:t>
      </w:r>
      <w:r w:rsidRPr="00495294">
        <w:rPr>
          <w:rFonts w:ascii="Arial" w:hAnsi="Arial" w:cs="Arial"/>
        </w:rPr>
        <w:lastRenderedPageBreak/>
        <w:t>estas las áreas o dependencias de mayor demanda de atención con 3.</w:t>
      </w:r>
      <w:r>
        <w:rPr>
          <w:rFonts w:ascii="Arial" w:hAnsi="Arial" w:cs="Arial"/>
        </w:rPr>
        <w:t>788</w:t>
      </w:r>
      <w:r w:rsidRPr="00495294">
        <w:rPr>
          <w:rFonts w:ascii="Arial" w:hAnsi="Arial" w:cs="Arial"/>
        </w:rPr>
        <w:t xml:space="preserve"> asistentes a la entidad.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78001971" wp14:editId="36DD01EE">
            <wp:extent cx="5983066" cy="4659630"/>
            <wp:effectExtent l="0" t="0" r="17780" b="762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37DE" w:rsidRPr="004A6881" w:rsidRDefault="005337DE" w:rsidP="005337DE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37DE" w:rsidRPr="004A6881" w:rsidRDefault="005337DE" w:rsidP="005337DE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1.688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43,58%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marzo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90,88% (1.534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337DE" w:rsidRPr="008B08C2" w:rsidTr="0054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5445B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lastRenderedPageBreak/>
              <w:t>DIRECCIÓN DE REASENTAMIENTOS HUMANOS</w:t>
            </w:r>
          </w:p>
        </w:tc>
      </w:tr>
      <w:tr w:rsidR="005337DE" w:rsidRPr="008B08C2" w:rsidTr="00FF6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FF6F5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FF6F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FF6F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PORCENTAJE</w:t>
            </w:r>
          </w:p>
        </w:tc>
      </w:tr>
      <w:tr w:rsidR="005337DE" w:rsidRPr="008B08C2" w:rsidTr="00FF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1534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90,88%</w:t>
            </w:r>
          </w:p>
        </w:tc>
      </w:tr>
      <w:tr w:rsidR="005337DE" w:rsidRPr="008B08C2" w:rsidTr="00F31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shd w:val="clear" w:color="auto" w:fill="auto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80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4,74%</w:t>
            </w:r>
          </w:p>
        </w:tc>
      </w:tr>
      <w:tr w:rsidR="005337DE" w:rsidRPr="008B08C2" w:rsidTr="00F31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30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1,78%</w:t>
            </w:r>
          </w:p>
        </w:tc>
      </w:tr>
      <w:tr w:rsidR="005337DE" w:rsidRPr="008B08C2" w:rsidTr="00F31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Entrega vivienda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0,59%</w:t>
            </w:r>
          </w:p>
        </w:tc>
      </w:tr>
      <w:tr w:rsidR="005337DE" w:rsidRPr="008B08C2" w:rsidTr="00F31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Otros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0,53%</w:t>
            </w:r>
          </w:p>
        </w:tc>
      </w:tr>
      <w:tr w:rsidR="005337DE" w:rsidRPr="008B08C2" w:rsidTr="00F31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0,47%</w:t>
            </w:r>
          </w:p>
        </w:tc>
      </w:tr>
      <w:tr w:rsidR="005337DE" w:rsidRPr="008B08C2" w:rsidTr="00F31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Respuesta radicado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0,47%</w:t>
            </w:r>
          </w:p>
        </w:tc>
      </w:tr>
      <w:tr w:rsidR="005337DE" w:rsidRPr="008B08C2" w:rsidTr="00F31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0,36%</w:t>
            </w:r>
          </w:p>
        </w:tc>
      </w:tr>
      <w:tr w:rsidR="005337DE" w:rsidRPr="008B08C2" w:rsidTr="00F31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F31457" w:rsidRDefault="00F31457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F31457">
              <w:rPr>
                <w:rFonts w:eastAsia="Times New Roman"/>
                <w:b w:val="0"/>
                <w:color w:val="000000"/>
                <w:lang w:eastAsia="es-CO"/>
              </w:rPr>
              <w:t>Notificación de resolución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0,18%</w:t>
            </w:r>
          </w:p>
        </w:tc>
      </w:tr>
      <w:tr w:rsidR="005337DE" w:rsidRPr="008B08C2" w:rsidTr="00F31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337DE" w:rsidRPr="008B08C2" w:rsidRDefault="0010310A" w:rsidP="00063BB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1688</w:t>
            </w:r>
          </w:p>
        </w:tc>
        <w:tc>
          <w:tcPr>
            <w:tcW w:w="1780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rPr>
          <w:rFonts w:ascii="Arial" w:hAnsi="Arial" w:cs="Arial"/>
          <w:b/>
          <w:u w:val="single"/>
        </w:rPr>
      </w:pPr>
    </w:p>
    <w:p w:rsidR="004251D6" w:rsidRDefault="004251D6" w:rsidP="005337DE">
      <w:pPr>
        <w:spacing w:after="0" w:line="240" w:lineRule="auto"/>
        <w:rPr>
          <w:rFonts w:ascii="Arial" w:hAnsi="Arial" w:cs="Arial"/>
          <w:b/>
          <w:u w:val="single"/>
        </w:rPr>
      </w:pPr>
    </w:p>
    <w:p w:rsidR="005337DE" w:rsidRPr="001026C4" w:rsidRDefault="005337DE" w:rsidP="005337DE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787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20,32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727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92,38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4251D6" w:rsidRDefault="004251D6" w:rsidP="005337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6799"/>
        <w:gridCol w:w="1450"/>
        <w:gridCol w:w="1372"/>
      </w:tblGrid>
      <w:tr w:rsidR="005337DE" w:rsidRPr="008B08C2" w:rsidTr="00425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4251D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5337DE" w:rsidRPr="008B08C2" w:rsidTr="00425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4251D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3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4251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2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4251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PORCENTAJE</w:t>
            </w:r>
          </w:p>
        </w:tc>
      </w:tr>
      <w:tr w:rsidR="005337DE" w:rsidRPr="008B08C2" w:rsidTr="0042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B35CB4" w:rsidRDefault="00FA427B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35CB4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B35CB4" w:rsidRPr="00B35CB4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1334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727</w:t>
            </w:r>
          </w:p>
        </w:tc>
        <w:tc>
          <w:tcPr>
            <w:tcW w:w="1261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92,38%</w:t>
            </w:r>
          </w:p>
        </w:tc>
      </w:tr>
      <w:tr w:rsidR="005337DE" w:rsidRPr="008B08C2" w:rsidTr="004251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noWrap/>
            <w:hideMark/>
          </w:tcPr>
          <w:p w:rsidR="005337DE" w:rsidRPr="00B35CB4" w:rsidRDefault="00B35CB4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35CB4">
              <w:rPr>
                <w:rFonts w:eastAsia="Times New Roman"/>
                <w:b w:val="0"/>
                <w:color w:val="000000"/>
                <w:lang w:eastAsia="es-CO"/>
              </w:rPr>
              <w:t xml:space="preserve">Solicitar la </w:t>
            </w:r>
            <w:r w:rsidR="00FA427B" w:rsidRPr="00B35CB4">
              <w:rPr>
                <w:rFonts w:eastAsia="Times New Roman"/>
                <w:b w:val="0"/>
                <w:color w:val="000000"/>
                <w:lang w:eastAsia="es-CO"/>
              </w:rPr>
              <w:t>escrituración</w:t>
            </w:r>
            <w:r w:rsidRPr="00B35CB4">
              <w:rPr>
                <w:rFonts w:eastAsia="Times New Roman"/>
                <w:b w:val="0"/>
                <w:color w:val="000000"/>
                <w:lang w:eastAsia="es-CO"/>
              </w:rPr>
              <w:t xml:space="preserve"> por primera vez</w:t>
            </w:r>
          </w:p>
        </w:tc>
        <w:tc>
          <w:tcPr>
            <w:tcW w:w="1334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37</w:t>
            </w:r>
          </w:p>
        </w:tc>
        <w:tc>
          <w:tcPr>
            <w:tcW w:w="1261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4,70%</w:t>
            </w:r>
          </w:p>
        </w:tc>
      </w:tr>
      <w:tr w:rsidR="005337DE" w:rsidRPr="008B08C2" w:rsidTr="0042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noWrap/>
            <w:hideMark/>
          </w:tcPr>
          <w:p w:rsidR="005337DE" w:rsidRPr="00B35CB4" w:rsidRDefault="00FA427B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35CB4">
              <w:rPr>
                <w:rFonts w:eastAsia="Times New Roman"/>
                <w:b w:val="0"/>
                <w:color w:val="000000"/>
                <w:lang w:eastAsia="es-CO"/>
              </w:rPr>
              <w:t>Radicación</w:t>
            </w:r>
            <w:r w:rsidR="00B35CB4" w:rsidRPr="00B35CB4">
              <w:rPr>
                <w:rFonts w:eastAsia="Times New Roman"/>
                <w:b w:val="0"/>
                <w:color w:val="000000"/>
                <w:lang w:eastAsia="es-CO"/>
              </w:rPr>
              <w:t xml:space="preserve"> de </w:t>
            </w:r>
            <w:r w:rsidRPr="00B35CB4">
              <w:rPr>
                <w:rFonts w:eastAsia="Times New Roman"/>
                <w:b w:val="0"/>
                <w:color w:val="000000"/>
                <w:lang w:eastAsia="es-CO"/>
              </w:rPr>
              <w:t>cancelación</w:t>
            </w:r>
            <w:r w:rsidR="00B35CB4" w:rsidRPr="00B35CB4">
              <w:rPr>
                <w:rFonts w:eastAsia="Times New Roman"/>
                <w:b w:val="0"/>
                <w:color w:val="000000"/>
                <w:lang w:eastAsia="es-CO"/>
              </w:rPr>
              <w:t xml:space="preserve"> de hipoteca y condiciones resolutorias</w:t>
            </w:r>
          </w:p>
        </w:tc>
        <w:tc>
          <w:tcPr>
            <w:tcW w:w="1334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23</w:t>
            </w:r>
          </w:p>
        </w:tc>
        <w:tc>
          <w:tcPr>
            <w:tcW w:w="1261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2,92%</w:t>
            </w:r>
          </w:p>
        </w:tc>
      </w:tr>
      <w:tr w:rsidR="005337DE" w:rsidRPr="008B08C2" w:rsidTr="004251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hideMark/>
          </w:tcPr>
          <w:p w:rsidR="005337DE" w:rsidRPr="008B08C2" w:rsidRDefault="00B67E71" w:rsidP="00063BB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334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787</w:t>
            </w:r>
          </w:p>
        </w:tc>
        <w:tc>
          <w:tcPr>
            <w:tcW w:w="1261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rPr>
          <w:rFonts w:ascii="Arial" w:hAnsi="Arial" w:cs="Arial"/>
          <w:b/>
          <w:u w:val="single"/>
        </w:rPr>
      </w:pPr>
    </w:p>
    <w:p w:rsidR="005337DE" w:rsidRPr="00A250B4" w:rsidRDefault="005337DE" w:rsidP="005337DE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1313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33,90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marzo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93,37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1226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6,63% de los usuarios, se acercaron </w:t>
      </w:r>
      <w:r>
        <w:rPr>
          <w:rFonts w:ascii="Arial" w:hAnsi="Arial" w:cs="Arial"/>
        </w:rPr>
        <w:lastRenderedPageBreak/>
        <w:t>a la Entidad con el fin de solicitar asistencia técnica para la obtención de licencias de construcción o actos de reconocimiento.</w:t>
      </w:r>
    </w:p>
    <w:p w:rsidR="0075217F" w:rsidRDefault="0075217F" w:rsidP="005337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337DE" w:rsidRPr="008B08C2" w:rsidTr="00752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75217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5337DE" w:rsidRPr="008B08C2" w:rsidTr="00752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75217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7521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8B08C2" w:rsidRDefault="005337DE" w:rsidP="007521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PORCENTAJE</w:t>
            </w:r>
          </w:p>
        </w:tc>
      </w:tr>
      <w:tr w:rsidR="005337DE" w:rsidRPr="008B08C2" w:rsidTr="007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75217F" w:rsidRDefault="0075217F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5217F">
              <w:rPr>
                <w:rFonts w:eastAsia="Times New Roman"/>
                <w:b w:val="0"/>
                <w:color w:val="000000"/>
                <w:lang w:eastAsia="es-CO"/>
              </w:rPr>
              <w:t>Información general de mejoramiento de vivienda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1226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93,37%</w:t>
            </w:r>
          </w:p>
        </w:tc>
      </w:tr>
      <w:tr w:rsidR="005337DE" w:rsidRPr="008B08C2" w:rsidTr="00752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5337DE" w:rsidRPr="0075217F" w:rsidRDefault="0075217F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5217F">
              <w:rPr>
                <w:rFonts w:eastAsia="Times New Roman"/>
                <w:b w:val="0"/>
                <w:color w:val="000000"/>
                <w:lang w:eastAsia="es-CO"/>
              </w:rPr>
              <w:t>Asistencia técnica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87</w:t>
            </w:r>
          </w:p>
        </w:tc>
        <w:tc>
          <w:tcPr>
            <w:tcW w:w="1780" w:type="dxa"/>
            <w:noWrap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B08C2">
              <w:rPr>
                <w:rFonts w:eastAsia="Times New Roman"/>
                <w:color w:val="000000"/>
                <w:lang w:eastAsia="es-CO"/>
              </w:rPr>
              <w:t>6,63%</w:t>
            </w:r>
          </w:p>
        </w:tc>
      </w:tr>
      <w:tr w:rsidR="005337DE" w:rsidRPr="008B08C2" w:rsidTr="0075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337DE" w:rsidRPr="008B08C2" w:rsidRDefault="0075217F" w:rsidP="00063BB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B08C2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1313</w:t>
            </w:r>
          </w:p>
        </w:tc>
        <w:tc>
          <w:tcPr>
            <w:tcW w:w="1780" w:type="dxa"/>
            <w:hideMark/>
          </w:tcPr>
          <w:p w:rsidR="005337DE" w:rsidRPr="008B08C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B08C2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87625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76258" w:rsidRPr="00876258" w:rsidRDefault="00876258" w:rsidP="0087625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37DE" w:rsidRPr="000B04ED" w:rsidRDefault="005337DE" w:rsidP="005337DE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37DE" w:rsidRDefault="005337DE" w:rsidP="005337DE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marzo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14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:rsidR="005337DE" w:rsidRDefault="005337DE" w:rsidP="005337D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362360" w:rsidRDefault="00362360" w:rsidP="005337D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337DE" w:rsidRPr="00E56F1D" w:rsidRDefault="005337DE" w:rsidP="005337DE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64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1,65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marzo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29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(45,31%),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sobre el proceso o estado de cartera, 14 personas solicitaron información sobre su estado de cuenta y 10, se acercaron para solicitar la impresión y entrega de talonarios con recibos de pago de la obligación.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337DE" w:rsidTr="0001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5337DE" w:rsidRDefault="005337DE" w:rsidP="00063BB6">
            <w:pPr>
              <w:jc w:val="center"/>
              <w:rPr>
                <w:b w:val="0"/>
                <w:bCs w:val="0"/>
              </w:rPr>
            </w:pPr>
            <w:r>
              <w:t>SUBDIRECCIÓN FINANCIERA (Cartera)</w:t>
            </w:r>
          </w:p>
        </w:tc>
      </w:tr>
      <w:tr w:rsidR="005337DE" w:rsidTr="0001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5337DE" w:rsidRDefault="005337DE" w:rsidP="00063BB6">
            <w:pPr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5337DE" w:rsidRDefault="005337DE" w:rsidP="00063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:rsidR="005337DE" w:rsidRDefault="005337DE" w:rsidP="00063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5337DE" w:rsidTr="0001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013FF2" w:rsidRDefault="00013FF2" w:rsidP="00063BB6">
            <w:pPr>
              <w:rPr>
                <w:b w:val="0"/>
                <w:color w:val="000000"/>
              </w:rPr>
            </w:pPr>
            <w:r w:rsidRPr="00013FF2">
              <w:rPr>
                <w:b w:val="0"/>
                <w:color w:val="000000"/>
              </w:rPr>
              <w:t>Información general sobre el proceso</w:t>
            </w:r>
          </w:p>
        </w:tc>
        <w:tc>
          <w:tcPr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45,31%</w:t>
            </w:r>
          </w:p>
        </w:tc>
      </w:tr>
      <w:tr w:rsidR="005337DE" w:rsidTr="00013FF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013FF2" w:rsidRDefault="00013FF2" w:rsidP="00063BB6">
            <w:pPr>
              <w:rPr>
                <w:b w:val="0"/>
                <w:color w:val="000000"/>
              </w:rPr>
            </w:pPr>
            <w:r w:rsidRPr="00013FF2">
              <w:rPr>
                <w:b w:val="0"/>
                <w:color w:val="000000"/>
              </w:rPr>
              <w:t>Información estado de cuenta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21,88%</w:t>
            </w:r>
          </w:p>
        </w:tc>
      </w:tr>
      <w:tr w:rsidR="005337DE" w:rsidTr="0001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013FF2" w:rsidRDefault="00013FF2" w:rsidP="00063BB6">
            <w:pPr>
              <w:rPr>
                <w:b w:val="0"/>
                <w:color w:val="000000"/>
              </w:rPr>
            </w:pPr>
            <w:r w:rsidRPr="00013FF2">
              <w:rPr>
                <w:b w:val="0"/>
                <w:color w:val="000000"/>
              </w:rPr>
              <w:t>Otros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17,19%</w:t>
            </w:r>
          </w:p>
        </w:tc>
      </w:tr>
      <w:tr w:rsidR="005337DE" w:rsidTr="00013FF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013FF2" w:rsidRDefault="00013FF2" w:rsidP="00063BB6">
            <w:pPr>
              <w:rPr>
                <w:b w:val="0"/>
                <w:color w:val="000000"/>
              </w:rPr>
            </w:pPr>
            <w:r w:rsidRPr="00013FF2">
              <w:rPr>
                <w:b w:val="0"/>
                <w:color w:val="000000"/>
              </w:rPr>
              <w:t>Impresión talonario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15,63%</w:t>
            </w:r>
          </w:p>
        </w:tc>
      </w:tr>
      <w:tr w:rsidR="005337DE" w:rsidTr="0001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337DE" w:rsidRDefault="005337DE" w:rsidP="00063BB6">
            <w:pPr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1780" w:type="dxa"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780" w:type="dxa"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3678" w:rsidRDefault="000C3678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3678" w:rsidRDefault="000C3678" w:rsidP="005337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37DE" w:rsidRPr="00E56F1D" w:rsidRDefault="005337DE" w:rsidP="005337DE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lastRenderedPageBreak/>
        <w:t xml:space="preserve">Subdirección </w:t>
      </w:r>
      <w:r>
        <w:rPr>
          <w:rFonts w:ascii="Arial" w:hAnsi="Arial" w:cs="Arial"/>
          <w:b/>
          <w:u w:val="single"/>
        </w:rPr>
        <w:t>Administrativa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</w:t>
      </w:r>
      <w:r>
        <w:rPr>
          <w:rFonts w:ascii="Arial" w:hAnsi="Arial" w:cs="Arial"/>
        </w:rPr>
        <w:t>Administrativa</w:t>
      </w:r>
      <w:r w:rsidRPr="001079BC">
        <w:rPr>
          <w:rFonts w:ascii="Arial" w:hAnsi="Arial" w:cs="Arial"/>
        </w:rPr>
        <w:t xml:space="preserve"> atendió a </w:t>
      </w:r>
      <w:r>
        <w:rPr>
          <w:rFonts w:ascii="Arial" w:hAnsi="Arial" w:cs="Arial"/>
        </w:rPr>
        <w:t>7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0,18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marzo de 2019.</w:t>
      </w:r>
    </w:p>
    <w:p w:rsidR="00114036" w:rsidRDefault="00114036" w:rsidP="005337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337DE" w:rsidRPr="006318F2" w:rsidTr="0011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6318F2" w:rsidRDefault="005337DE" w:rsidP="001140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318F2">
              <w:rPr>
                <w:rFonts w:eastAsia="Times New Roman"/>
                <w:lang w:eastAsia="es-CO"/>
              </w:rPr>
              <w:t>SUBDIRECCION ADMINISTRATIVA</w:t>
            </w:r>
          </w:p>
        </w:tc>
      </w:tr>
      <w:tr w:rsidR="005337DE" w:rsidRPr="006318F2" w:rsidTr="0011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6318F2" w:rsidRDefault="005337DE" w:rsidP="001140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318F2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6318F2" w:rsidRDefault="005337DE" w:rsidP="001140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6318F2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Pr="006318F2" w:rsidRDefault="005337DE" w:rsidP="001140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6318F2">
              <w:rPr>
                <w:rFonts w:eastAsia="Times New Roman"/>
                <w:lang w:eastAsia="es-CO"/>
              </w:rPr>
              <w:t>PORCENTAJE</w:t>
            </w:r>
          </w:p>
        </w:tc>
      </w:tr>
      <w:tr w:rsidR="005337DE" w:rsidRPr="006318F2" w:rsidTr="0011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114036" w:rsidRDefault="00114036" w:rsidP="00063BB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14036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6318F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318F2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6318F2" w:rsidRDefault="005337DE" w:rsidP="00063B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6318F2">
              <w:rPr>
                <w:rFonts w:eastAsia="Times New Roman"/>
                <w:color w:val="000000"/>
                <w:lang w:eastAsia="es-CO"/>
              </w:rPr>
              <w:t>50,00%</w:t>
            </w:r>
          </w:p>
        </w:tc>
      </w:tr>
      <w:tr w:rsidR="005337DE" w:rsidRPr="006318F2" w:rsidTr="001140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337DE" w:rsidRPr="006318F2" w:rsidRDefault="00EA1C4F" w:rsidP="00063BB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318F2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5337DE" w:rsidRPr="006318F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318F2">
              <w:rPr>
                <w:rFonts w:eastAsia="Times New Roman"/>
                <w:b/>
                <w:bCs/>
                <w:lang w:eastAsia="es-CO"/>
              </w:rPr>
              <w:t>7</w:t>
            </w:r>
          </w:p>
        </w:tc>
        <w:tc>
          <w:tcPr>
            <w:tcW w:w="1780" w:type="dxa"/>
            <w:hideMark/>
          </w:tcPr>
          <w:p w:rsidR="005337DE" w:rsidRPr="006318F2" w:rsidRDefault="005337DE" w:rsidP="00063B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318F2">
              <w:rPr>
                <w:rFonts w:eastAsia="Times New Roman"/>
                <w:b/>
                <w:bCs/>
                <w:lang w:eastAsia="es-CO"/>
              </w:rPr>
              <w:t>50%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1E11AE" w:rsidRDefault="001E11A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Pr="003740CE" w:rsidRDefault="005337DE" w:rsidP="005337DE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b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3873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5,27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ósea </w:t>
      </w:r>
      <w:r>
        <w:rPr>
          <w:rFonts w:ascii="Arial" w:hAnsi="Arial" w:cs="Arial"/>
        </w:rPr>
        <w:t>204,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59,31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121</w:t>
      </w:r>
      <w:r w:rsidRPr="001079BC">
        <w:rPr>
          <w:rFonts w:ascii="Arial" w:hAnsi="Arial" w:cs="Arial"/>
        </w:rPr>
        <w:t>) de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discapacitados no certificados</w:t>
      </w:r>
      <w:r>
        <w:rPr>
          <w:rFonts w:ascii="Arial" w:hAnsi="Arial" w:cs="Arial"/>
        </w:rPr>
        <w:t xml:space="preserve">, entre otros. 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5337DE" w:rsidTr="00326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Default="005337DE" w:rsidP="00326F09">
            <w:pPr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5337DE" w:rsidTr="00326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Default="005337DE" w:rsidP="00326F09">
            <w:pPr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Default="005337DE" w:rsidP="00326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5337DE" w:rsidRDefault="005337DE" w:rsidP="00326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5337DE" w:rsidTr="00326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Pr="00326F09" w:rsidRDefault="004A43D8" w:rsidP="00063BB6">
            <w:pPr>
              <w:rPr>
                <w:b w:val="0"/>
                <w:color w:val="000000"/>
              </w:rPr>
            </w:pPr>
            <w:r w:rsidRPr="00326F09">
              <w:rPr>
                <w:b w:val="0"/>
                <w:color w:val="000000"/>
              </w:rPr>
              <w:t>Dirección</w:t>
            </w:r>
            <w:r w:rsidR="00326F09" w:rsidRPr="00326F09">
              <w:rPr>
                <w:b w:val="0"/>
                <w:color w:val="000000"/>
              </w:rPr>
              <w:t xml:space="preserve"> de reasentamientos</w:t>
            </w:r>
          </w:p>
        </w:tc>
        <w:tc>
          <w:tcPr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single" w:sz="4" w:space="0" w:color="F2F2F2" w:themeColor="background1" w:themeShade="F2"/>
            </w:tcBorders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59,31%</w:t>
            </w:r>
          </w:p>
        </w:tc>
      </w:tr>
      <w:tr w:rsidR="005337DE" w:rsidTr="00326F0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326F09" w:rsidRDefault="004A43D8" w:rsidP="00063BB6">
            <w:pPr>
              <w:rPr>
                <w:b w:val="0"/>
                <w:color w:val="000000"/>
              </w:rPr>
            </w:pPr>
            <w:r w:rsidRPr="00326F09">
              <w:rPr>
                <w:b w:val="0"/>
                <w:color w:val="000000"/>
              </w:rPr>
              <w:t>Dirección</w:t>
            </w:r>
            <w:r w:rsidR="00326F09" w:rsidRPr="00326F09">
              <w:rPr>
                <w:b w:val="0"/>
                <w:color w:val="000000"/>
              </w:rPr>
              <w:t xml:space="preserve"> de mejoramiento de vivienda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30,39%</w:t>
            </w:r>
          </w:p>
        </w:tc>
      </w:tr>
      <w:tr w:rsidR="005337DE" w:rsidTr="00326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326F09" w:rsidRDefault="004A43D8" w:rsidP="00063BB6">
            <w:pPr>
              <w:rPr>
                <w:b w:val="0"/>
                <w:color w:val="000000"/>
              </w:rPr>
            </w:pPr>
            <w:r w:rsidRPr="00326F09">
              <w:rPr>
                <w:b w:val="0"/>
                <w:color w:val="000000"/>
              </w:rPr>
              <w:t>Dirección</w:t>
            </w:r>
            <w:r w:rsidR="00326F09" w:rsidRPr="00326F09">
              <w:rPr>
                <w:b w:val="0"/>
                <w:color w:val="000000"/>
              </w:rPr>
              <w:t xml:space="preserve"> de urbanizaciones y </w:t>
            </w:r>
            <w:r w:rsidRPr="00326F09">
              <w:rPr>
                <w:b w:val="0"/>
                <w:color w:val="000000"/>
              </w:rPr>
              <w:t>titulación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9,80%</w:t>
            </w:r>
          </w:p>
        </w:tc>
      </w:tr>
      <w:tr w:rsidR="005337DE" w:rsidTr="00326F0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337DE" w:rsidRPr="00326F09" w:rsidRDefault="004A43D8" w:rsidP="00063BB6">
            <w:pPr>
              <w:rPr>
                <w:b w:val="0"/>
                <w:color w:val="000000"/>
              </w:rPr>
            </w:pPr>
            <w:r w:rsidRPr="00326F09">
              <w:rPr>
                <w:b w:val="0"/>
                <w:color w:val="000000"/>
              </w:rPr>
              <w:t>Subdirección</w:t>
            </w:r>
            <w:r w:rsidR="00326F09" w:rsidRPr="00326F09">
              <w:rPr>
                <w:b w:val="0"/>
                <w:color w:val="000000"/>
              </w:rPr>
              <w:t xml:space="preserve"> financiera - cartera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337DE" w:rsidRDefault="005337DE" w:rsidP="00063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0,49%</w:t>
            </w:r>
          </w:p>
        </w:tc>
      </w:tr>
      <w:tr w:rsidR="005337DE" w:rsidTr="00326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5337DE" w:rsidRDefault="00302E32" w:rsidP="00063BB6">
            <w:pPr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1780" w:type="dxa"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1780" w:type="dxa"/>
            <w:hideMark/>
          </w:tcPr>
          <w:p w:rsidR="005337DE" w:rsidRDefault="005337DE" w:rsidP="00063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 xml:space="preserve"> 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5337DE" w:rsidRDefault="005337DE" w:rsidP="005337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337DE" w:rsidRPr="001079BC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204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marzo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115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56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37</w:t>
      </w:r>
      <w:r w:rsidRPr="001079BC">
        <w:rPr>
          <w:rFonts w:ascii="Arial" w:hAnsi="Arial" w:cs="Arial"/>
        </w:rPr>
        <w:t>%).</w:t>
      </w:r>
    </w:p>
    <w:p w:rsidR="005337DE" w:rsidRDefault="005337DE" w:rsidP="005337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dTable4Accent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993F8A" w:rsidRPr="00993F8A" w:rsidTr="0099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 w:rsidRPr="00993F8A">
              <w:rPr>
                <w:rFonts w:eastAsia="Times New Roman" w:cs="Calibri"/>
                <w:lang w:eastAsia="es-CO"/>
              </w:rPr>
              <w:t>TIPO DE PRIORIDAD</w:t>
            </w:r>
          </w:p>
        </w:tc>
      </w:tr>
      <w:tr w:rsidR="00993F8A" w:rsidRPr="00993F8A" w:rsidTr="0099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 w:rsidRPr="00993F8A">
              <w:rPr>
                <w:rFonts w:eastAsia="Times New Roman" w:cs="Calibri"/>
                <w:lang w:eastAsia="es-CO"/>
              </w:rPr>
              <w:t>CIUDADANO PRIORITARIO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93F8A">
              <w:rPr>
                <w:rFonts w:eastAsia="Times New Roman" w:cs="Calibri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s-CO"/>
              </w:rPr>
            </w:pPr>
            <w:r w:rsidRPr="00993F8A">
              <w:rPr>
                <w:rFonts w:eastAsia="Times New Roman" w:cs="Calibri"/>
                <w:lang w:eastAsia="es-CO"/>
              </w:rPr>
              <w:t>PORCENTAJE</w:t>
            </w:r>
          </w:p>
        </w:tc>
      </w:tr>
      <w:tr w:rsidR="00993F8A" w:rsidRPr="00993F8A" w:rsidTr="009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115</w:t>
            </w:r>
          </w:p>
        </w:tc>
        <w:tc>
          <w:tcPr>
            <w:tcW w:w="1780" w:type="dxa"/>
            <w:tcBorders>
              <w:top w:val="single" w:sz="4" w:space="0" w:color="F2F2F2" w:themeColor="background1" w:themeShade="F2"/>
            </w:tcBorders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56,37%</w:t>
            </w:r>
          </w:p>
        </w:tc>
      </w:tr>
      <w:tr w:rsidR="00993F8A" w:rsidRPr="00993F8A" w:rsidTr="00993F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32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15,69%</w:t>
            </w:r>
          </w:p>
        </w:tc>
      </w:tr>
      <w:tr w:rsidR="00993F8A" w:rsidRPr="00993F8A" w:rsidTr="009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t>Otras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20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9,80%</w:t>
            </w:r>
          </w:p>
        </w:tc>
      </w:tr>
      <w:tr w:rsidR="00993F8A" w:rsidRPr="00993F8A" w:rsidTr="00993F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15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7,35%</w:t>
            </w:r>
          </w:p>
        </w:tc>
      </w:tr>
      <w:tr w:rsidR="00993F8A" w:rsidRPr="00993F8A" w:rsidTr="009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lastRenderedPageBreak/>
              <w:t>Mujeres embarazadas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5,88%</w:t>
            </w:r>
          </w:p>
        </w:tc>
      </w:tr>
      <w:tr w:rsidR="00993F8A" w:rsidRPr="00993F8A" w:rsidTr="00993F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93F8A">
              <w:rPr>
                <w:rFonts w:eastAsia="Times New Roman" w:cs="Calibri"/>
                <w:color w:val="000000"/>
                <w:lang w:eastAsia="es-CO"/>
              </w:rPr>
              <w:t>4,90%</w:t>
            </w:r>
          </w:p>
        </w:tc>
      </w:tr>
      <w:tr w:rsidR="00993F8A" w:rsidRPr="00993F8A" w:rsidTr="009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 w:rsidRPr="00993F8A">
              <w:rPr>
                <w:rFonts w:eastAsia="Times New Roman" w:cs="Calibri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lang w:eastAsia="es-CO"/>
              </w:rPr>
            </w:pPr>
            <w:r w:rsidRPr="00993F8A">
              <w:rPr>
                <w:rFonts w:eastAsia="Times New Roman" w:cs="Calibri"/>
                <w:b/>
                <w:bCs/>
                <w:lang w:eastAsia="es-CO"/>
              </w:rPr>
              <w:t>204</w:t>
            </w:r>
          </w:p>
        </w:tc>
        <w:tc>
          <w:tcPr>
            <w:tcW w:w="1780" w:type="dxa"/>
            <w:hideMark/>
          </w:tcPr>
          <w:p w:rsidR="00993F8A" w:rsidRPr="00993F8A" w:rsidRDefault="00993F8A" w:rsidP="00993F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lang w:eastAsia="es-CO"/>
              </w:rPr>
            </w:pPr>
            <w:r w:rsidRPr="00993F8A">
              <w:rPr>
                <w:rFonts w:eastAsia="Times New Roman" w:cs="Calibri"/>
                <w:b/>
                <w:bCs/>
                <w:lang w:eastAsia="es-CO"/>
              </w:rPr>
              <w:t>100%</w:t>
            </w:r>
          </w:p>
        </w:tc>
      </w:tr>
    </w:tbl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5337DE" w:rsidRDefault="005337DE" w:rsidP="005337DE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5337DE" w:rsidRDefault="005337DE" w:rsidP="005337DE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5337DE" w:rsidRPr="005B2EA1" w:rsidRDefault="005337DE" w:rsidP="005337DE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:rsidR="000C3678" w:rsidRDefault="000C3678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579FE74B" wp14:editId="2C790E4D">
            <wp:extent cx="5959595" cy="3648710"/>
            <wp:effectExtent l="0" t="0" r="3175" b="889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w:t xml:space="preserve"> </w:t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66296" wp14:editId="4AA0DA53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DE" w:rsidRPr="00A21483" w:rsidRDefault="005337DE" w:rsidP="005337DE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266296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5337DE" w:rsidRPr="00A21483" w:rsidRDefault="005337DE" w:rsidP="005337DE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5337DE" w:rsidRPr="00050FD7" w:rsidRDefault="005337DE" w:rsidP="005337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Marzo 2019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5337DE" w:rsidRDefault="005337DE" w:rsidP="005337D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17E48715" wp14:editId="351EFDCE">
            <wp:extent cx="5612130" cy="4459605"/>
            <wp:effectExtent l="0" t="0" r="26670" b="1714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Conmutador del mes de Marzo 2019 discriminado por dependencia.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160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>, 159</w:t>
      </w:r>
      <w:r w:rsidRPr="001079BC">
        <w:rPr>
          <w:rFonts w:ascii="Arial" w:hAnsi="Arial" w:cs="Arial"/>
        </w:rPr>
        <w:t xml:space="preserve">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Reasentamientos Humanos con </w:t>
      </w:r>
      <w:r>
        <w:rPr>
          <w:rFonts w:ascii="Arial" w:hAnsi="Arial" w:cs="Arial"/>
        </w:rPr>
        <w:t>66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41,25%.</w:t>
      </w: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pacing w:after="0" w:line="240" w:lineRule="auto"/>
        <w:jc w:val="both"/>
        <w:rPr>
          <w:rFonts w:ascii="Arial" w:hAnsi="Arial" w:cs="Arial"/>
        </w:rPr>
      </w:pPr>
    </w:p>
    <w:p w:rsidR="005337DE" w:rsidRPr="00635E63" w:rsidRDefault="005337DE" w:rsidP="005337DE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5337DE" w:rsidRPr="001079BC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Para el mes de marzo de 2019 a la entidad se acercaron 3.873 ciudadanos, de los cuales alrededor del 9</w:t>
      </w:r>
      <w:r w:rsidR="00C84720">
        <w:rPr>
          <w:rFonts w:ascii="Arial" w:hAnsi="Arial" w:cs="Arial"/>
        </w:rPr>
        <w:t>1</w:t>
      </w:r>
      <w:r w:rsidRPr="006C11FE">
        <w:rPr>
          <w:rFonts w:ascii="Arial" w:hAnsi="Arial" w:cs="Arial"/>
        </w:rPr>
        <w:t>,</w:t>
      </w:r>
      <w:r w:rsidR="00C84720">
        <w:rPr>
          <w:rFonts w:ascii="Arial" w:hAnsi="Arial" w:cs="Arial"/>
        </w:rPr>
        <w:t>69</w:t>
      </w:r>
      <w:r w:rsidRPr="006C11FE">
        <w:rPr>
          <w:rFonts w:ascii="Arial" w:hAnsi="Arial" w:cs="Arial"/>
        </w:rPr>
        <w:t>% (</w:t>
      </w:r>
      <w:r w:rsidR="00842B18" w:rsidRPr="00842B18">
        <w:rPr>
          <w:rFonts w:ascii="Arial" w:hAnsi="Arial" w:cs="Arial"/>
        </w:rPr>
        <w:t>3551</w:t>
      </w:r>
      <w:r w:rsidRPr="006C11FE">
        <w:rPr>
          <w:rFonts w:ascii="Arial" w:hAnsi="Arial" w:cs="Arial"/>
        </w:rPr>
        <w:t xml:space="preserve">) de ciudadanos/usuarios lo hicieron con el objetivo de conocer el estado del proceso o para solicitar información general de los programas a los cuales se acercaron. Y de manera consolidada, de enero a marzo de 2019, se han acercado a la entidad </w:t>
      </w:r>
      <w:r w:rsidRPr="006C11FE">
        <w:rPr>
          <w:rFonts w:ascii="Arial" w:hAnsi="Arial" w:cs="Arial"/>
        </w:rPr>
        <w:lastRenderedPageBreak/>
        <w:t xml:space="preserve">10.025 (100%) ciudadanos/usuarios, de los cuales alrededor del </w:t>
      </w:r>
      <w:r w:rsidR="00C17676" w:rsidRPr="00C17676">
        <w:rPr>
          <w:rFonts w:ascii="Arial" w:hAnsi="Arial" w:cs="Arial"/>
        </w:rPr>
        <w:t>76,5</w:t>
      </w:r>
      <w:r w:rsidR="00C17676">
        <w:rPr>
          <w:rFonts w:ascii="Arial" w:hAnsi="Arial" w:cs="Arial"/>
        </w:rPr>
        <w:t>5</w:t>
      </w:r>
      <w:r w:rsidRPr="006C11FE">
        <w:rPr>
          <w:rFonts w:ascii="Arial" w:hAnsi="Arial" w:cs="Arial"/>
        </w:rPr>
        <w:t>% (</w:t>
      </w:r>
      <w:r w:rsidR="00C17676" w:rsidRPr="00C17676">
        <w:rPr>
          <w:rFonts w:ascii="Arial" w:hAnsi="Arial" w:cs="Arial"/>
        </w:rPr>
        <w:t>7</w:t>
      </w:r>
      <w:r w:rsidR="00C17676">
        <w:rPr>
          <w:rFonts w:ascii="Arial" w:hAnsi="Arial" w:cs="Arial"/>
        </w:rPr>
        <w:t>.</w:t>
      </w:r>
      <w:r w:rsidR="00C17676" w:rsidRPr="00C17676">
        <w:rPr>
          <w:rFonts w:ascii="Arial" w:hAnsi="Arial" w:cs="Arial"/>
        </w:rPr>
        <w:t>674</w:t>
      </w:r>
      <w:r w:rsidRPr="006C11FE">
        <w:rPr>
          <w:rFonts w:ascii="Arial" w:hAnsi="Arial" w:cs="Arial"/>
        </w:rPr>
        <w:t>) de las visitas fueron para estos temas.</w:t>
      </w: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Dar a conocer en detalle al usuario los diferentes canales de interacción, puntos de atención en terreno y en la CVP. Evitando que los Ciudadanos más vulnerables tengan que desplazarse lejos de su vivienda.</w:t>
      </w:r>
    </w:p>
    <w:p w:rsidR="005337DE" w:rsidRPr="006C11F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5337DE" w:rsidRDefault="005337DE" w:rsidP="005337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Facilitar el acceso a la información sobre los trámites y servicios que presta la entidad de manera virtual, permitirá empoderar a los ciudadanos; haciéndolos participes en la construcción de una ¡</w:t>
      </w:r>
      <w:r w:rsidRPr="006774B3">
        <w:rPr>
          <w:rFonts w:ascii="Arial" w:hAnsi="Arial" w:cs="Arial"/>
          <w:b/>
        </w:rPr>
        <w:t>BOGOTA MEJOR PARA TODOS</w:t>
      </w:r>
      <w:r w:rsidRPr="006C11FE">
        <w:rPr>
          <w:rFonts w:ascii="Arial" w:hAnsi="Arial" w:cs="Arial"/>
        </w:rPr>
        <w:t>!</w:t>
      </w: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5337DE" w:rsidRPr="002E720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:rsidR="005337DE" w:rsidRPr="002E720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5337DE" w:rsidRPr="00AF0CB1" w:rsidRDefault="005337DE" w:rsidP="005337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 w:rsidRPr="00050E7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Oscar Ramirez Ramirez - Contratista (394 de 2019)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5337DE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050E7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Reviso:</w:t>
      </w:r>
      <w:r w:rsidRPr="00050E7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5337DE" w:rsidRPr="00050E76" w:rsidRDefault="005337DE" w:rsidP="00050E7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050E7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Contratista (030 de 2019)</w:t>
      </w:r>
    </w:p>
    <w:p w:rsidR="005337DE" w:rsidRPr="007E2536" w:rsidRDefault="005337DE" w:rsidP="00050E7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050E7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Contratista (002 de 2019)</w:t>
      </w:r>
    </w:p>
    <w:p w:rsidR="005337DE" w:rsidRPr="00050E76" w:rsidRDefault="005337DE" w:rsidP="0053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</w:p>
    <w:p w:rsidR="002A4276" w:rsidRPr="00050E76" w:rsidRDefault="002A4276" w:rsidP="00050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</w:p>
    <w:sectPr w:rsidR="002A4276" w:rsidRPr="00050E76" w:rsidSect="00643927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0B" w:rsidRDefault="009B2B0B" w:rsidP="000C58E8">
      <w:pPr>
        <w:spacing w:after="0" w:line="240" w:lineRule="auto"/>
      </w:pPr>
      <w:r>
        <w:separator/>
      </w:r>
    </w:p>
  </w:endnote>
  <w:endnote w:type="continuationSeparator" w:id="0">
    <w:p w:rsidR="009B2B0B" w:rsidRDefault="009B2B0B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Default="000D0F4C" w:rsidP="00921972">
    <w:pPr>
      <w:pStyle w:val="Piedepgina"/>
      <w:ind w:left="-1701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27" style="position:absolute;left:0;text-align:left;margin-left:-2.55pt;margin-top:2.95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2AA87000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0B" w:rsidRDefault="009B2B0B" w:rsidP="000C58E8">
      <w:pPr>
        <w:spacing w:after="0" w:line="240" w:lineRule="auto"/>
      </w:pPr>
      <w:r>
        <w:separator/>
      </w:r>
    </w:p>
  </w:footnote>
  <w:footnote w:type="continuationSeparator" w:id="0">
    <w:p w:rsidR="009B2B0B" w:rsidRDefault="009B2B0B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13FF2"/>
    <w:rsid w:val="00014B0A"/>
    <w:rsid w:val="000256D8"/>
    <w:rsid w:val="00031F3B"/>
    <w:rsid w:val="00035E4F"/>
    <w:rsid w:val="00050E76"/>
    <w:rsid w:val="00051E81"/>
    <w:rsid w:val="00066096"/>
    <w:rsid w:val="00076C23"/>
    <w:rsid w:val="00082A2E"/>
    <w:rsid w:val="00090C46"/>
    <w:rsid w:val="000B2C3B"/>
    <w:rsid w:val="000C3678"/>
    <w:rsid w:val="000C4A79"/>
    <w:rsid w:val="000C58E8"/>
    <w:rsid w:val="000D0403"/>
    <w:rsid w:val="000D0F4C"/>
    <w:rsid w:val="000D72BC"/>
    <w:rsid w:val="000E6F99"/>
    <w:rsid w:val="000F1B99"/>
    <w:rsid w:val="000F39D9"/>
    <w:rsid w:val="001011D2"/>
    <w:rsid w:val="0010310A"/>
    <w:rsid w:val="00114036"/>
    <w:rsid w:val="00121000"/>
    <w:rsid w:val="001216E1"/>
    <w:rsid w:val="00130AD5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78D3"/>
    <w:rsid w:val="001C59BC"/>
    <w:rsid w:val="001D2790"/>
    <w:rsid w:val="001D5963"/>
    <w:rsid w:val="001E0FAD"/>
    <w:rsid w:val="001E11AE"/>
    <w:rsid w:val="001E3E1F"/>
    <w:rsid w:val="0020294A"/>
    <w:rsid w:val="002034E3"/>
    <w:rsid w:val="002068B9"/>
    <w:rsid w:val="00210CB9"/>
    <w:rsid w:val="00221395"/>
    <w:rsid w:val="00221BD1"/>
    <w:rsid w:val="00221EC5"/>
    <w:rsid w:val="00241A63"/>
    <w:rsid w:val="002475BD"/>
    <w:rsid w:val="00261620"/>
    <w:rsid w:val="00270462"/>
    <w:rsid w:val="00271C6C"/>
    <w:rsid w:val="00275724"/>
    <w:rsid w:val="0027777A"/>
    <w:rsid w:val="002A4276"/>
    <w:rsid w:val="002A4E15"/>
    <w:rsid w:val="002A568E"/>
    <w:rsid w:val="002B058C"/>
    <w:rsid w:val="002B28C0"/>
    <w:rsid w:val="002C1716"/>
    <w:rsid w:val="002C67B6"/>
    <w:rsid w:val="002F59A8"/>
    <w:rsid w:val="00302E32"/>
    <w:rsid w:val="00303675"/>
    <w:rsid w:val="00316D58"/>
    <w:rsid w:val="00326F09"/>
    <w:rsid w:val="0034127D"/>
    <w:rsid w:val="00342842"/>
    <w:rsid w:val="00352B19"/>
    <w:rsid w:val="00362360"/>
    <w:rsid w:val="00370B94"/>
    <w:rsid w:val="0037735E"/>
    <w:rsid w:val="00380632"/>
    <w:rsid w:val="003877AF"/>
    <w:rsid w:val="0039692B"/>
    <w:rsid w:val="003A0989"/>
    <w:rsid w:val="003A3FF5"/>
    <w:rsid w:val="003C5CA8"/>
    <w:rsid w:val="003D08FF"/>
    <w:rsid w:val="003D1AA8"/>
    <w:rsid w:val="003E4BB7"/>
    <w:rsid w:val="003E6E7A"/>
    <w:rsid w:val="003F6965"/>
    <w:rsid w:val="00416CD4"/>
    <w:rsid w:val="0042440B"/>
    <w:rsid w:val="004251D6"/>
    <w:rsid w:val="00427F6F"/>
    <w:rsid w:val="00442C45"/>
    <w:rsid w:val="00454A74"/>
    <w:rsid w:val="00473324"/>
    <w:rsid w:val="00473860"/>
    <w:rsid w:val="0047514A"/>
    <w:rsid w:val="00481A67"/>
    <w:rsid w:val="004833D6"/>
    <w:rsid w:val="004A1F2E"/>
    <w:rsid w:val="004A43D8"/>
    <w:rsid w:val="004A6C5B"/>
    <w:rsid w:val="004A779E"/>
    <w:rsid w:val="004D102E"/>
    <w:rsid w:val="004D1B2E"/>
    <w:rsid w:val="004D5A43"/>
    <w:rsid w:val="004D73FD"/>
    <w:rsid w:val="004E2C24"/>
    <w:rsid w:val="004E4D9D"/>
    <w:rsid w:val="004F5E67"/>
    <w:rsid w:val="0052686B"/>
    <w:rsid w:val="005337DE"/>
    <w:rsid w:val="005445BE"/>
    <w:rsid w:val="005546AF"/>
    <w:rsid w:val="00554FB0"/>
    <w:rsid w:val="00562ED1"/>
    <w:rsid w:val="0058459B"/>
    <w:rsid w:val="005A2861"/>
    <w:rsid w:val="005A298E"/>
    <w:rsid w:val="005A328F"/>
    <w:rsid w:val="005B35F9"/>
    <w:rsid w:val="005B3B9D"/>
    <w:rsid w:val="005B6B5D"/>
    <w:rsid w:val="005D6B51"/>
    <w:rsid w:val="005E3FD3"/>
    <w:rsid w:val="005F286C"/>
    <w:rsid w:val="00603917"/>
    <w:rsid w:val="00605F59"/>
    <w:rsid w:val="00615698"/>
    <w:rsid w:val="00620137"/>
    <w:rsid w:val="006227DB"/>
    <w:rsid w:val="0063656D"/>
    <w:rsid w:val="006430E4"/>
    <w:rsid w:val="00643927"/>
    <w:rsid w:val="006512C3"/>
    <w:rsid w:val="00660DEE"/>
    <w:rsid w:val="006639DA"/>
    <w:rsid w:val="00663FC5"/>
    <w:rsid w:val="006726D3"/>
    <w:rsid w:val="006774B3"/>
    <w:rsid w:val="0068406C"/>
    <w:rsid w:val="006B104C"/>
    <w:rsid w:val="006B7351"/>
    <w:rsid w:val="006C09AA"/>
    <w:rsid w:val="006D2443"/>
    <w:rsid w:val="006D7AC5"/>
    <w:rsid w:val="006E54C6"/>
    <w:rsid w:val="006F0C20"/>
    <w:rsid w:val="006F12B9"/>
    <w:rsid w:val="006F5219"/>
    <w:rsid w:val="006F6E73"/>
    <w:rsid w:val="00711BE8"/>
    <w:rsid w:val="00724128"/>
    <w:rsid w:val="00725086"/>
    <w:rsid w:val="00725BD5"/>
    <w:rsid w:val="007307BA"/>
    <w:rsid w:val="00735E4F"/>
    <w:rsid w:val="007375DE"/>
    <w:rsid w:val="0074176C"/>
    <w:rsid w:val="0075217F"/>
    <w:rsid w:val="00762049"/>
    <w:rsid w:val="00776343"/>
    <w:rsid w:val="00793709"/>
    <w:rsid w:val="007B5930"/>
    <w:rsid w:val="007D224B"/>
    <w:rsid w:val="007E046B"/>
    <w:rsid w:val="007F62AA"/>
    <w:rsid w:val="0081152E"/>
    <w:rsid w:val="00816612"/>
    <w:rsid w:val="00825DB4"/>
    <w:rsid w:val="00826747"/>
    <w:rsid w:val="00835D5E"/>
    <w:rsid w:val="00842B18"/>
    <w:rsid w:val="00853F0F"/>
    <w:rsid w:val="00861690"/>
    <w:rsid w:val="00876258"/>
    <w:rsid w:val="00877678"/>
    <w:rsid w:val="00897924"/>
    <w:rsid w:val="008A7BC5"/>
    <w:rsid w:val="008B25AC"/>
    <w:rsid w:val="008B38A3"/>
    <w:rsid w:val="008B67E9"/>
    <w:rsid w:val="008B7F40"/>
    <w:rsid w:val="008C601C"/>
    <w:rsid w:val="008C714F"/>
    <w:rsid w:val="008C7779"/>
    <w:rsid w:val="008D1500"/>
    <w:rsid w:val="008D79DA"/>
    <w:rsid w:val="008F6B10"/>
    <w:rsid w:val="00904F1F"/>
    <w:rsid w:val="0091298D"/>
    <w:rsid w:val="00921972"/>
    <w:rsid w:val="00923331"/>
    <w:rsid w:val="00923EA5"/>
    <w:rsid w:val="00924C6F"/>
    <w:rsid w:val="00933218"/>
    <w:rsid w:val="00941E95"/>
    <w:rsid w:val="00943E12"/>
    <w:rsid w:val="009469F1"/>
    <w:rsid w:val="009506D1"/>
    <w:rsid w:val="00954285"/>
    <w:rsid w:val="009554B9"/>
    <w:rsid w:val="00966F33"/>
    <w:rsid w:val="009732B4"/>
    <w:rsid w:val="009812C3"/>
    <w:rsid w:val="00991070"/>
    <w:rsid w:val="00993F8A"/>
    <w:rsid w:val="00997817"/>
    <w:rsid w:val="009B0A26"/>
    <w:rsid w:val="009B2B0B"/>
    <w:rsid w:val="009B7BE3"/>
    <w:rsid w:val="009C38D8"/>
    <w:rsid w:val="009D10D4"/>
    <w:rsid w:val="009D165F"/>
    <w:rsid w:val="009E079C"/>
    <w:rsid w:val="009E56FC"/>
    <w:rsid w:val="00A149DF"/>
    <w:rsid w:val="00A17932"/>
    <w:rsid w:val="00A17A5A"/>
    <w:rsid w:val="00A2521B"/>
    <w:rsid w:val="00A26CDE"/>
    <w:rsid w:val="00A30483"/>
    <w:rsid w:val="00A55294"/>
    <w:rsid w:val="00A640A4"/>
    <w:rsid w:val="00A67209"/>
    <w:rsid w:val="00A727C6"/>
    <w:rsid w:val="00A77C2C"/>
    <w:rsid w:val="00A77DC7"/>
    <w:rsid w:val="00A80DA2"/>
    <w:rsid w:val="00A95B08"/>
    <w:rsid w:val="00AE0C90"/>
    <w:rsid w:val="00AE7B5D"/>
    <w:rsid w:val="00AF5061"/>
    <w:rsid w:val="00B12643"/>
    <w:rsid w:val="00B17EF6"/>
    <w:rsid w:val="00B35CB4"/>
    <w:rsid w:val="00B436DC"/>
    <w:rsid w:val="00B577BF"/>
    <w:rsid w:val="00B66BB2"/>
    <w:rsid w:val="00B67E71"/>
    <w:rsid w:val="00B9424D"/>
    <w:rsid w:val="00B94404"/>
    <w:rsid w:val="00BA2636"/>
    <w:rsid w:val="00BA5B7E"/>
    <w:rsid w:val="00BB27A3"/>
    <w:rsid w:val="00BC0B2C"/>
    <w:rsid w:val="00BC34E2"/>
    <w:rsid w:val="00BD0322"/>
    <w:rsid w:val="00BD2C28"/>
    <w:rsid w:val="00C058F6"/>
    <w:rsid w:val="00C12E80"/>
    <w:rsid w:val="00C17676"/>
    <w:rsid w:val="00C2599E"/>
    <w:rsid w:val="00C364CA"/>
    <w:rsid w:val="00C4488A"/>
    <w:rsid w:val="00C46DA1"/>
    <w:rsid w:val="00C474E5"/>
    <w:rsid w:val="00C63F7A"/>
    <w:rsid w:val="00C773AC"/>
    <w:rsid w:val="00C84720"/>
    <w:rsid w:val="00C85404"/>
    <w:rsid w:val="00C94716"/>
    <w:rsid w:val="00C960A8"/>
    <w:rsid w:val="00CA39AC"/>
    <w:rsid w:val="00CB1C45"/>
    <w:rsid w:val="00CE01AC"/>
    <w:rsid w:val="00D02FD3"/>
    <w:rsid w:val="00D47418"/>
    <w:rsid w:val="00D54968"/>
    <w:rsid w:val="00D54BAF"/>
    <w:rsid w:val="00D64B87"/>
    <w:rsid w:val="00D80EF7"/>
    <w:rsid w:val="00D86B63"/>
    <w:rsid w:val="00DA0BDA"/>
    <w:rsid w:val="00DB1F7E"/>
    <w:rsid w:val="00DB3B3A"/>
    <w:rsid w:val="00DD71FA"/>
    <w:rsid w:val="00DE109B"/>
    <w:rsid w:val="00E16814"/>
    <w:rsid w:val="00E2550E"/>
    <w:rsid w:val="00E40F21"/>
    <w:rsid w:val="00E457AA"/>
    <w:rsid w:val="00E46B29"/>
    <w:rsid w:val="00E72ADD"/>
    <w:rsid w:val="00E7344F"/>
    <w:rsid w:val="00E75DB5"/>
    <w:rsid w:val="00E859CB"/>
    <w:rsid w:val="00E949F7"/>
    <w:rsid w:val="00E95180"/>
    <w:rsid w:val="00E97B6F"/>
    <w:rsid w:val="00EA1C4F"/>
    <w:rsid w:val="00EB037C"/>
    <w:rsid w:val="00EB2467"/>
    <w:rsid w:val="00EC3AE3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6E95"/>
    <w:rsid w:val="00F218AC"/>
    <w:rsid w:val="00F3117A"/>
    <w:rsid w:val="00F31457"/>
    <w:rsid w:val="00F34411"/>
    <w:rsid w:val="00F42FE6"/>
    <w:rsid w:val="00F45222"/>
    <w:rsid w:val="00F563A8"/>
    <w:rsid w:val="00F60B3F"/>
    <w:rsid w:val="00F6655A"/>
    <w:rsid w:val="00F66CEC"/>
    <w:rsid w:val="00F70B90"/>
    <w:rsid w:val="00F70E87"/>
    <w:rsid w:val="00F752D5"/>
    <w:rsid w:val="00F9085C"/>
    <w:rsid w:val="00F96A2C"/>
    <w:rsid w:val="00FA427B"/>
    <w:rsid w:val="00FB12E6"/>
    <w:rsid w:val="00FB3B15"/>
    <w:rsid w:val="00FB6FC2"/>
    <w:rsid w:val="00FC0210"/>
    <w:rsid w:val="00FC5D5E"/>
    <w:rsid w:val="00FC6A5D"/>
    <w:rsid w:val="00FE39C1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Mar%202019\reporte%20sima%20Marzo%202019%20-%20Editado%20Sin%204%20Registros%20Inconsisten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Mar%202019\reporte%20sima%20Marzo%202019%20-%20Editado%20Sin%204%20Registros%20Inconsisten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Mar%202019\reporte%20sima%20Marzo%202019%20-%20Editado%20Sin%204%20Registros%20Inconsisten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Mar%202019\reporte%20sima%20Marzo%202019%20-%20Editado%20Sin%204%20Registros%20Inconsiste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es-CO"/>
        </a:p>
      </c:txPr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37707222081110831"/>
          <c:y val="1.4885699096225412E-2"/>
          <c:w val="0.58640373619285369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Tablas'!$B$88</c:f>
              <c:strCache>
                <c:ptCount val="1"/>
                <c:pt idx="0">
                  <c:v>CANTIDAD DE CIUDADANOS ATENDIDOS POR DEPENDENCIAS - MARZO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9A-439E-A592-EFD58FA03890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9A-439E-A592-EFD58FA0389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19A-439E-A592-EFD58FA03890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19A-439E-A592-EFD58FA03890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19A-439E-A592-EFD58FA0389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19A-439E-A592-EFD58FA03890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9A-439E-A592-EFD58FA03890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9A-439E-A592-EFD58FA03890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9A-439E-A592-EFD58FA03890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9A-439E-A592-EFD58FA038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Tablas'!$A$89:$A$95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  <c:pt idx="6">
                  <c:v>TOTAL</c:v>
                </c:pt>
              </c:strCache>
            </c:strRef>
          </c:cat>
          <c:val>
            <c:numRef>
              <c:f>'Gráficas &amp; Tablas'!$B$89:$B$95</c:f>
              <c:numCache>
                <c:formatCode>General</c:formatCode>
                <c:ptCount val="7"/>
                <c:pt idx="0">
                  <c:v>1313</c:v>
                </c:pt>
                <c:pt idx="1">
                  <c:v>1688</c:v>
                </c:pt>
                <c:pt idx="2">
                  <c:v>787</c:v>
                </c:pt>
                <c:pt idx="3">
                  <c:v>64</c:v>
                </c:pt>
                <c:pt idx="4">
                  <c:v>14</c:v>
                </c:pt>
                <c:pt idx="5">
                  <c:v>7</c:v>
                </c:pt>
                <c:pt idx="6">
                  <c:v>3873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19A-439E-A592-EFD58FA03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24217856"/>
        <c:axId val="124092416"/>
        <c:axId val="0"/>
      </c:bar3DChart>
      <c:catAx>
        <c:axId val="124217856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124092416"/>
        <c:crosses val="autoZero"/>
        <c:auto val="1"/>
        <c:lblAlgn val="ctr"/>
        <c:lblOffset val="100"/>
        <c:noMultiLvlLbl val="0"/>
      </c:catAx>
      <c:valAx>
        <c:axId val="12409241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4217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MARZO 2019</a:t>
            </a:r>
          </a:p>
        </c:rich>
      </c:tx>
      <c:overlay val="0"/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Tablas'!$B$88</c:f>
              <c:strCache>
                <c:ptCount val="1"/>
                <c:pt idx="0">
                  <c:v>CANTIDAD DE CIUDADANOS ATENDIDOS POR DEPENDENCIAS - MARZO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6E-436E-920A-38E782D0AB57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6E-436E-920A-38E782D0AB5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6E-436E-920A-38E782D0AB57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6E-436E-920A-38E782D0AB57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C6E-436E-920A-38E782D0AB57}"/>
              </c:ext>
            </c:extLst>
          </c:dPt>
          <c:dLbls>
            <c:dLbl>
              <c:idx val="0"/>
              <c:layout>
                <c:manualLayout>
                  <c:x val="4.4191921828039556E-2"/>
                  <c:y val="-0.215113387429506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6E-436E-920A-38E782D0AB57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6E-436E-920A-38E782D0AB57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6E-436E-920A-38E782D0AB57}"/>
                </c:ext>
              </c:extLst>
            </c:dLbl>
            <c:dLbl>
              <c:idx val="3"/>
              <c:layout>
                <c:manualLayout>
                  <c:x val="9.0151520529200696E-2"/>
                  <c:y val="0.131695552023707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6E-436E-920A-38E782D0AB57}"/>
                </c:ext>
              </c:extLst>
            </c:dLbl>
            <c:dLbl>
              <c:idx val="4"/>
              <c:layout>
                <c:manualLayout>
                  <c:x val="-3.5366931918656037E-3"/>
                  <c:y val="2.10206871105967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6E-436E-920A-38E782D0AB57}"/>
                </c:ext>
              </c:extLst>
            </c:dLbl>
            <c:dLbl>
              <c:idx val="5"/>
              <c:layout>
                <c:manualLayout>
                  <c:x val="-1.7581960079923697E-2"/>
                  <c:y val="-8.08471065717424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6E-436E-920A-38E782D0AB57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Tablas'!$A$89:$A$94</c:f>
              <c:strCache>
                <c:ptCount val="6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</c:strCache>
            </c:strRef>
          </c:cat>
          <c:val>
            <c:numRef>
              <c:f>'Gráficas &amp; Tablas'!$B$89:$B$94</c:f>
              <c:numCache>
                <c:formatCode>General</c:formatCode>
                <c:ptCount val="6"/>
                <c:pt idx="0">
                  <c:v>1313</c:v>
                </c:pt>
                <c:pt idx="1">
                  <c:v>1688</c:v>
                </c:pt>
                <c:pt idx="2">
                  <c:v>787</c:v>
                </c:pt>
                <c:pt idx="3">
                  <c:v>64</c:v>
                </c:pt>
                <c:pt idx="4">
                  <c:v>14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C6E-436E-920A-38E782D0A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Tablas'!$B$82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5F-4D8D-ADC9-B7ABA707B1B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5F-4D8D-ADC9-B7ABA707B1B1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5F-4D8D-ADC9-B7ABA707B1B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99,38%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5F-4D8D-ADC9-B7ABA707B1B1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0,63%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5F-4D8D-ADC9-B7ABA707B1B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5F-4D8D-ADC9-B7ABA707B1B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5F-4D8D-ADC9-B7ABA707B1B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Tablas'!$A$83:$A$85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TOTAL</c:v>
                </c:pt>
              </c:strCache>
            </c:strRef>
          </c:cat>
          <c:val>
            <c:numRef>
              <c:f>'Gráficas &amp; Tablas'!$B$83:$B$85</c:f>
              <c:numCache>
                <c:formatCode>General</c:formatCode>
                <c:ptCount val="3"/>
                <c:pt idx="0">
                  <c:v>159</c:v>
                </c:pt>
                <c:pt idx="1">
                  <c:v>1</c:v>
                </c:pt>
                <c:pt idx="2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25F-4D8D-ADC9-B7ABA707B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5659904"/>
        <c:axId val="124095296"/>
        <c:axId val="0"/>
      </c:bar3DChart>
      <c:catAx>
        <c:axId val="105659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24095296"/>
        <c:crosses val="autoZero"/>
        <c:auto val="1"/>
        <c:lblAlgn val="ctr"/>
        <c:lblOffset val="100"/>
        <c:noMultiLvlLbl val="0"/>
      </c:catAx>
      <c:valAx>
        <c:axId val="1240952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05659904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MARZO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7526575633741984"/>
          <c:y val="3.8191462186693434E-2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29377716674304599"/>
          <c:y val="5.7876735356101307E-2"/>
          <c:w val="0.68669902373314451"/>
          <c:h val="0.87043126734904797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32-4A6E-8917-BDBE391841A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32-4A6E-8917-BDBE391841A2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32-4A6E-8917-BDBE391841A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32-4A6E-8917-BDBE391841A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132-4A6E-8917-BDBE391841A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132-4A6E-8917-BDBE391841A2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32-4A6E-8917-BDBE391841A2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32-4A6E-8917-BDBE391841A2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32-4A6E-8917-BDBE391841A2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32-4A6E-8917-BDBE39184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Tablas'!$A$72:$A$76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SUBDIRECCION ADMINISTRATIVA</c:v>
                </c:pt>
              </c:strCache>
            </c:strRef>
          </c:cat>
          <c:val>
            <c:numRef>
              <c:f>'Gráficas &amp; Tablas'!$B$72:$B$76</c:f>
              <c:numCache>
                <c:formatCode>General</c:formatCode>
                <c:ptCount val="5"/>
                <c:pt idx="0">
                  <c:v>55</c:v>
                </c:pt>
                <c:pt idx="1">
                  <c:v>66</c:v>
                </c:pt>
                <c:pt idx="2">
                  <c:v>32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132-4A6E-8917-BDBE39184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34321152"/>
        <c:axId val="124097024"/>
        <c:axId val="0"/>
      </c:bar3DChart>
      <c:catAx>
        <c:axId val="134321152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24097024"/>
        <c:crosses val="autoZero"/>
        <c:auto val="1"/>
        <c:lblAlgn val="ctr"/>
        <c:lblOffset val="100"/>
        <c:noMultiLvlLbl val="0"/>
      </c:catAx>
      <c:valAx>
        <c:axId val="1240970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34321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2019-04-24T15:56:00Z</cp:lastPrinted>
  <dcterms:created xsi:type="dcterms:W3CDTF">2019-04-24T16:32:00Z</dcterms:created>
  <dcterms:modified xsi:type="dcterms:W3CDTF">2019-04-24T16:32:00Z</dcterms:modified>
</cp:coreProperties>
</file>