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531E" w14:textId="4FB3F4DC" w:rsidR="00401031" w:rsidRPr="00E25504" w:rsidRDefault="0010018C" w:rsidP="00416DBA">
      <w:pPr>
        <w:pStyle w:val="Ttulo1"/>
        <w:spacing w:before="0"/>
        <w:ind w:left="1560" w:hanging="851"/>
        <w:jc w:val="center"/>
      </w:pPr>
      <w:r>
        <w:t xml:space="preserve"> </w:t>
      </w:r>
    </w:p>
    <w:p w14:paraId="5AE68967" w14:textId="77777777" w:rsidR="00401031" w:rsidRPr="00E25504" w:rsidRDefault="00401031" w:rsidP="00401031">
      <w:pPr>
        <w:rPr>
          <w:sz w:val="24"/>
        </w:rPr>
      </w:pPr>
    </w:p>
    <w:p w14:paraId="5932221D" w14:textId="4674617B" w:rsidR="00401031" w:rsidRDefault="00401031" w:rsidP="00416DBA">
      <w:pPr>
        <w:pStyle w:val="Textoindependiente"/>
        <w:jc w:val="both"/>
        <w:rPr>
          <w:b/>
        </w:rPr>
      </w:pPr>
      <w:r w:rsidRPr="003846D0">
        <w:t>La Caja de la Vivienda Popular convoca a los interesados en participar en el Proceso de Contratación CVP-CI-001-2021</w:t>
      </w:r>
      <w:r w:rsidRPr="003846D0">
        <w:rPr>
          <w:color w:val="767171"/>
        </w:rPr>
        <w:t xml:space="preserve"> </w:t>
      </w:r>
      <w:r w:rsidRPr="003846D0">
        <w:t>para seleccionar a través de</w:t>
      </w:r>
      <w:r w:rsidRPr="003846D0">
        <w:rPr>
          <w:b/>
          <w:bCs/>
          <w:color w:val="767171"/>
          <w:kern w:val="32"/>
        </w:rPr>
        <w:t xml:space="preserve"> </w:t>
      </w:r>
      <w:r w:rsidRPr="003846D0">
        <w:t>Convocatoria Simplificada</w:t>
      </w:r>
      <w:r w:rsidRPr="003846D0">
        <w:rPr>
          <w:b/>
          <w:bCs/>
          <w:color w:val="767171"/>
          <w:kern w:val="32"/>
        </w:rPr>
        <w:t xml:space="preserve"> </w:t>
      </w:r>
      <w:r w:rsidRPr="003846D0">
        <w:t xml:space="preserve">al contratista para </w:t>
      </w:r>
      <w:r w:rsidRPr="003846D0">
        <w:rPr>
          <w:b/>
          <w:i/>
        </w:rPr>
        <w:t xml:space="preserve">La Contratación de la atención de posventas de los apartamentos que </w:t>
      </w:r>
      <w:r w:rsidR="00787A1B">
        <w:rPr>
          <w:b/>
          <w:i/>
        </w:rPr>
        <w:t>están</w:t>
      </w:r>
      <w:r w:rsidRPr="003846D0">
        <w:rPr>
          <w:b/>
          <w:i/>
        </w:rPr>
        <w:t xml:space="preserve"> en   garantía a cargo de la Dirección de Urbanizaciones y Titulación para el Proyecto de vivienda Arborizadora Baja Mz 54 y Mz 55</w:t>
      </w:r>
      <w:r w:rsidRPr="003846D0">
        <w:rPr>
          <w:b/>
        </w:rPr>
        <w:t>.</w:t>
      </w:r>
    </w:p>
    <w:p w14:paraId="79CC80E0" w14:textId="3578FF5F" w:rsidR="00A90031" w:rsidRDefault="00A90031" w:rsidP="00416DBA">
      <w:pPr>
        <w:pStyle w:val="Textoindependiente"/>
        <w:jc w:val="both"/>
        <w:rPr>
          <w:b/>
        </w:rPr>
      </w:pPr>
    </w:p>
    <w:p w14:paraId="73538960" w14:textId="2DF25E4A" w:rsidR="00401031" w:rsidRPr="00A90031" w:rsidRDefault="00A90031" w:rsidP="00416DBA">
      <w:pPr>
        <w:pStyle w:val="Textoindependiente"/>
        <w:jc w:val="both"/>
        <w:rPr>
          <w:bCs/>
          <w:sz w:val="24"/>
          <w:szCs w:val="24"/>
        </w:rPr>
      </w:pPr>
      <w:r w:rsidRPr="00A90031">
        <w:rPr>
          <w:bCs/>
          <w:sz w:val="24"/>
          <w:szCs w:val="24"/>
        </w:rPr>
        <w:t xml:space="preserve">La Manzana 54 se encuentra ubicada en la </w:t>
      </w:r>
      <w:r>
        <w:rPr>
          <w:bCs/>
          <w:sz w:val="24"/>
          <w:szCs w:val="24"/>
        </w:rPr>
        <w:t>C</w:t>
      </w:r>
      <w:r w:rsidRPr="00A90031">
        <w:rPr>
          <w:bCs/>
          <w:sz w:val="24"/>
          <w:szCs w:val="24"/>
        </w:rPr>
        <w:t>arrera 45 A No 60 A</w:t>
      </w:r>
      <w:r w:rsidRPr="00A90031">
        <w:rPr>
          <w:bCs/>
          <w:sz w:val="24"/>
          <w:szCs w:val="24"/>
        </w:rPr>
        <w:t xml:space="preserve"> – 35 Sur</w:t>
      </w:r>
      <w:r>
        <w:rPr>
          <w:bCs/>
          <w:sz w:val="24"/>
          <w:szCs w:val="24"/>
        </w:rPr>
        <w:t>.</w:t>
      </w:r>
    </w:p>
    <w:p w14:paraId="153AC3E5" w14:textId="53AFBEB7" w:rsidR="00A90031" w:rsidRDefault="00A90031" w:rsidP="00416DBA">
      <w:pPr>
        <w:pStyle w:val="Textoindependiente"/>
        <w:jc w:val="both"/>
        <w:rPr>
          <w:sz w:val="24"/>
          <w:szCs w:val="24"/>
        </w:rPr>
      </w:pPr>
      <w:r w:rsidRPr="00A90031">
        <w:rPr>
          <w:bCs/>
          <w:sz w:val="24"/>
          <w:szCs w:val="24"/>
        </w:rPr>
        <w:t>La Manzana 55 se encuentra ubicada en la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Avenida Calle 61 </w:t>
      </w:r>
      <w:r>
        <w:rPr>
          <w:sz w:val="24"/>
          <w:szCs w:val="24"/>
        </w:rPr>
        <w:t>S</w:t>
      </w:r>
      <w:r>
        <w:rPr>
          <w:sz w:val="24"/>
          <w:szCs w:val="24"/>
        </w:rPr>
        <w:t>ur No 44-10</w:t>
      </w:r>
      <w:r>
        <w:rPr>
          <w:sz w:val="24"/>
          <w:szCs w:val="24"/>
        </w:rPr>
        <w:t>.</w:t>
      </w:r>
    </w:p>
    <w:p w14:paraId="045DE9AB" w14:textId="37FFA57E" w:rsidR="00A90031" w:rsidRDefault="00A90031" w:rsidP="00416DBA">
      <w:pPr>
        <w:pStyle w:val="Textoindependiente"/>
        <w:jc w:val="both"/>
        <w:rPr>
          <w:bCs/>
          <w:sz w:val="24"/>
          <w:szCs w:val="24"/>
        </w:rPr>
      </w:pPr>
      <w:r>
        <w:rPr>
          <w:sz w:val="24"/>
          <w:szCs w:val="24"/>
        </w:rPr>
        <w:t>Localidad de Ciudad Bolívar – Sector Arborizadora Baja</w:t>
      </w:r>
    </w:p>
    <w:p w14:paraId="2116B8E5" w14:textId="77777777" w:rsidR="00A90031" w:rsidRPr="00A90031" w:rsidRDefault="00A90031" w:rsidP="00416DBA">
      <w:pPr>
        <w:pStyle w:val="Textoindependiente"/>
        <w:jc w:val="both"/>
        <w:rPr>
          <w:bCs/>
          <w:sz w:val="24"/>
          <w:szCs w:val="24"/>
        </w:rPr>
      </w:pPr>
    </w:p>
    <w:p w14:paraId="66CA15B8" w14:textId="4511C08A" w:rsidR="00401031" w:rsidRPr="003846D0" w:rsidRDefault="00401031" w:rsidP="00401031">
      <w:pPr>
        <w:pStyle w:val="Textoindependiente"/>
      </w:pPr>
      <w:r w:rsidRPr="003846D0">
        <w:t xml:space="preserve">Los términos utilizados con </w:t>
      </w:r>
      <w:r w:rsidR="0010018C" w:rsidRPr="003846D0">
        <w:t>mayúscula</w:t>
      </w:r>
      <w:r w:rsidRPr="003846D0">
        <w:t xml:space="preserve"> inicial deben entenderse de acuerdo con la definición que a ellos les da el Artículo 2.2.1.1.2.1.2 del Decreto 1082 de 2015 y los documentos del proceso: </w:t>
      </w:r>
    </w:p>
    <w:p w14:paraId="71B018C5" w14:textId="77777777" w:rsidR="00401031" w:rsidRPr="003846D0" w:rsidRDefault="00401031" w:rsidP="00401031">
      <w:pPr>
        <w:pStyle w:val="Textoindependiente"/>
      </w:pPr>
    </w:p>
    <w:p w14:paraId="0BB3311C" w14:textId="77777777" w:rsidR="00401031" w:rsidRPr="003846D0" w:rsidRDefault="00401031" w:rsidP="00401031">
      <w:pPr>
        <w:pStyle w:val="Textoindependiente"/>
        <w:widowControl/>
        <w:numPr>
          <w:ilvl w:val="0"/>
          <w:numId w:val="43"/>
        </w:numPr>
        <w:jc w:val="both"/>
      </w:pPr>
      <w:r w:rsidRPr="003846D0">
        <w:t xml:space="preserve">La Caja de la Vivienda Popular tiene su sede principal en la Calle 54 No. 13-30. </w:t>
      </w:r>
    </w:p>
    <w:p w14:paraId="746FB63E" w14:textId="77777777" w:rsidR="00401031" w:rsidRPr="003846D0" w:rsidRDefault="00401031" w:rsidP="00401031">
      <w:pPr>
        <w:pStyle w:val="Textoindependiente"/>
        <w:ind w:left="720"/>
      </w:pPr>
    </w:p>
    <w:p w14:paraId="7CAF55C4" w14:textId="77777777" w:rsidR="00401031" w:rsidRPr="003846D0" w:rsidRDefault="00401031" w:rsidP="00401031">
      <w:pPr>
        <w:pStyle w:val="Textoindependiente"/>
        <w:widowControl/>
        <w:numPr>
          <w:ilvl w:val="0"/>
          <w:numId w:val="43"/>
        </w:numPr>
        <w:jc w:val="both"/>
      </w:pPr>
      <w:r w:rsidRPr="003846D0">
        <w:t xml:space="preserve">La Caja de la Vivienda Popular atenderá a los interesados en el Proceso de Contratación en </w:t>
      </w:r>
      <w:bookmarkStart w:id="0" w:name="_Hlk495518491"/>
      <w:r w:rsidRPr="003846D0">
        <w:t xml:space="preserve">la Calle 54 No. 13-30 piso 3º Dirección de </w:t>
      </w:r>
      <w:bookmarkEnd w:id="0"/>
      <w:r w:rsidRPr="003846D0">
        <w:t xml:space="preserve">Urbanizaciones y Titulación, o mediante correo electrónico </w:t>
      </w:r>
      <w:hyperlink r:id="rId9" w:tgtFrame="_blank" w:history="1">
        <w:r w:rsidRPr="003846D0">
          <w:rPr>
            <w:rStyle w:val="Hipervnculo"/>
            <w:color w:val="3C4043"/>
            <w:shd w:val="clear" w:color="auto" w:fill="FFFFFF"/>
          </w:rPr>
          <w:t>spedrazac@cajaviviendapopular.gov.co</w:t>
        </w:r>
      </w:hyperlink>
      <w:r w:rsidRPr="003846D0">
        <w:t xml:space="preserve">, o al teléfono 3494520 Ext 501.  </w:t>
      </w:r>
    </w:p>
    <w:p w14:paraId="6D7A3A1C" w14:textId="77777777" w:rsidR="00401031" w:rsidRPr="003846D0" w:rsidRDefault="00401031" w:rsidP="00401031">
      <w:pPr>
        <w:pStyle w:val="Textoindependiente"/>
        <w:ind w:left="720"/>
      </w:pPr>
    </w:p>
    <w:p w14:paraId="05143265" w14:textId="77777777" w:rsidR="00401031" w:rsidRPr="003846D0" w:rsidRDefault="00401031" w:rsidP="00401031">
      <w:pPr>
        <w:pStyle w:val="Textoindependiente"/>
        <w:ind w:left="720"/>
      </w:pPr>
      <w:r w:rsidRPr="003846D0">
        <w:t xml:space="preserve">Los interesados deben presentar los documentos en desarrollo del proceso de contratación en la Calle 54 No. 13-30 piso 3º Dirección de Urbanizaciones y Titulación, o mediante correo electrónico </w:t>
      </w:r>
      <w:hyperlink r:id="rId10" w:tgtFrame="_blank" w:history="1">
        <w:r w:rsidRPr="003846D0">
          <w:rPr>
            <w:rStyle w:val="Hipervnculo"/>
            <w:color w:val="3C4043"/>
            <w:shd w:val="clear" w:color="auto" w:fill="FFFFFF"/>
          </w:rPr>
          <w:t>spedrazac@cajaviviendapopular.gov.co</w:t>
        </w:r>
      </w:hyperlink>
    </w:p>
    <w:p w14:paraId="72DE07A8" w14:textId="77777777" w:rsidR="00401031" w:rsidRPr="003846D0" w:rsidRDefault="00401031" w:rsidP="00401031">
      <w:pPr>
        <w:pStyle w:val="Textoindependiente"/>
        <w:ind w:left="720"/>
      </w:pPr>
    </w:p>
    <w:p w14:paraId="4AD8B65C" w14:textId="42049FD4" w:rsidR="00401031" w:rsidRPr="003846D0" w:rsidRDefault="00401031" w:rsidP="00401031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El objeto del Proceso de Contratación es</w:t>
      </w:r>
      <w:r w:rsidRPr="003846D0">
        <w:rPr>
          <w:rFonts w:ascii="Arial" w:hAnsi="Arial" w:cs="Arial"/>
          <w:color w:val="4C4C4C"/>
          <w:sz w:val="22"/>
          <w:szCs w:val="22"/>
        </w:rPr>
        <w:t xml:space="preserve"> </w:t>
      </w:r>
      <w:r w:rsidRPr="003846D0">
        <w:rPr>
          <w:rFonts w:ascii="Arial" w:hAnsi="Arial" w:cs="Arial"/>
          <w:b/>
          <w:i/>
          <w:sz w:val="22"/>
          <w:szCs w:val="22"/>
        </w:rPr>
        <w:t xml:space="preserve">La Contratación de la atención de reparaciones locativas de los apartamentos que </w:t>
      </w:r>
      <w:r w:rsidR="00A90031">
        <w:rPr>
          <w:rFonts w:ascii="Arial" w:hAnsi="Arial" w:cs="Arial"/>
          <w:b/>
          <w:i/>
          <w:sz w:val="22"/>
          <w:szCs w:val="22"/>
        </w:rPr>
        <w:t>están</w:t>
      </w:r>
      <w:r w:rsidRPr="003846D0">
        <w:rPr>
          <w:rFonts w:ascii="Arial" w:hAnsi="Arial" w:cs="Arial"/>
          <w:b/>
          <w:i/>
          <w:sz w:val="22"/>
          <w:szCs w:val="22"/>
        </w:rPr>
        <w:t xml:space="preserve"> en   garantía y a cargo de la Dirección de Urbanizaciones y Titulación para el Proyecto de vivienda Arborizadora Baja Mz 54 y Mz 55.,</w:t>
      </w:r>
      <w:r w:rsidRPr="003846D0">
        <w:rPr>
          <w:rFonts w:ascii="Arial" w:hAnsi="Arial" w:cs="Arial"/>
          <w:color w:val="767171"/>
          <w:sz w:val="22"/>
          <w:szCs w:val="22"/>
        </w:rPr>
        <w:t xml:space="preserve"> </w:t>
      </w:r>
      <w:r w:rsidRPr="003846D0">
        <w:rPr>
          <w:rFonts w:ascii="Arial" w:hAnsi="Arial" w:cs="Arial"/>
          <w:sz w:val="22"/>
          <w:szCs w:val="22"/>
        </w:rPr>
        <w:t>Y las cantidades a contratar son las que a continuación se describen para cada una de las manzanas, de conformidad a la atención de las posventas reportadas por los beneficiarios, durante el periodo que llevan habitando el inmueble después de la fecha de entrega de este.</w:t>
      </w:r>
    </w:p>
    <w:p w14:paraId="03EC406D" w14:textId="4D6AF415" w:rsidR="00401031" w:rsidRPr="003846D0" w:rsidRDefault="00401031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highlight w:val="yellow"/>
        </w:rPr>
      </w:pPr>
    </w:p>
    <w:p w14:paraId="1B22A378" w14:textId="629168F6" w:rsidR="00401031" w:rsidRPr="003846D0" w:rsidRDefault="00401031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highlight w:val="yellow"/>
        </w:rPr>
      </w:pPr>
      <w:r w:rsidRPr="003846D0">
        <w:rPr>
          <w:lang w:val="es-CO"/>
        </w:rPr>
        <w:t>El objeto del contrato está codificado en el Clasificador de Bienes y Servicios así</w:t>
      </w:r>
    </w:p>
    <w:p w14:paraId="2F672183" w14:textId="313281DE" w:rsidR="00401031" w:rsidRDefault="00401031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highlight w:val="yellow"/>
        </w:rPr>
      </w:pPr>
    </w:p>
    <w:tbl>
      <w:tblPr>
        <w:tblStyle w:val="a2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977"/>
        <w:gridCol w:w="2835"/>
        <w:gridCol w:w="2835"/>
      </w:tblGrid>
      <w:tr w:rsidR="00401031" w:rsidRPr="00D043FD" w14:paraId="6F65CD48" w14:textId="77777777" w:rsidTr="00401031">
        <w:trPr>
          <w:trHeight w:val="158"/>
          <w:jc w:val="center"/>
        </w:trPr>
        <w:tc>
          <w:tcPr>
            <w:tcW w:w="1129" w:type="dxa"/>
            <w:shd w:val="clear" w:color="auto" w:fill="B8CCE4"/>
          </w:tcPr>
          <w:p w14:paraId="50DBB49B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 w:right="-234"/>
              <w:rPr>
                <w:b/>
                <w:color w:val="000000" w:themeColor="text1"/>
                <w:sz w:val="18"/>
                <w:szCs w:val="18"/>
              </w:rPr>
            </w:pPr>
            <w:r w:rsidRPr="00D043FD">
              <w:rPr>
                <w:b/>
                <w:color w:val="000000" w:themeColor="text1"/>
                <w:sz w:val="18"/>
                <w:szCs w:val="18"/>
              </w:rPr>
              <w:t>GRUPO</w:t>
            </w:r>
          </w:p>
        </w:tc>
        <w:tc>
          <w:tcPr>
            <w:tcW w:w="2977" w:type="dxa"/>
            <w:shd w:val="clear" w:color="auto" w:fill="B8CCE4"/>
          </w:tcPr>
          <w:p w14:paraId="17AC815E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 w:right="-23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043FD">
              <w:rPr>
                <w:b/>
                <w:color w:val="000000" w:themeColor="text1"/>
                <w:sz w:val="18"/>
                <w:szCs w:val="18"/>
              </w:rPr>
              <w:t>SEGMENTO</w:t>
            </w:r>
          </w:p>
        </w:tc>
        <w:tc>
          <w:tcPr>
            <w:tcW w:w="2835" w:type="dxa"/>
            <w:shd w:val="clear" w:color="auto" w:fill="B8CCE4"/>
          </w:tcPr>
          <w:p w14:paraId="4FEBAB92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6" w:right="-23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043FD">
              <w:rPr>
                <w:b/>
                <w:color w:val="000000" w:themeColor="text1"/>
                <w:sz w:val="18"/>
                <w:szCs w:val="18"/>
              </w:rPr>
              <w:t>FAMILIA</w:t>
            </w:r>
          </w:p>
        </w:tc>
        <w:tc>
          <w:tcPr>
            <w:tcW w:w="2835" w:type="dxa"/>
            <w:shd w:val="clear" w:color="auto" w:fill="B8CCE4"/>
          </w:tcPr>
          <w:p w14:paraId="1F21D143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5" w:right="-23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043FD">
              <w:rPr>
                <w:b/>
                <w:color w:val="000000" w:themeColor="text1"/>
                <w:sz w:val="18"/>
                <w:szCs w:val="18"/>
              </w:rPr>
              <w:t>CLASE</w:t>
            </w:r>
          </w:p>
        </w:tc>
      </w:tr>
      <w:tr w:rsidR="00401031" w:rsidRPr="00D043FD" w14:paraId="71536DEF" w14:textId="77777777" w:rsidTr="00401031">
        <w:trPr>
          <w:trHeight w:val="312"/>
          <w:jc w:val="center"/>
        </w:trPr>
        <w:tc>
          <w:tcPr>
            <w:tcW w:w="1129" w:type="dxa"/>
            <w:vAlign w:val="center"/>
          </w:tcPr>
          <w:p w14:paraId="2F812A1C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234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>72101500</w:t>
            </w:r>
          </w:p>
        </w:tc>
        <w:tc>
          <w:tcPr>
            <w:tcW w:w="2977" w:type="dxa"/>
            <w:vAlign w:val="center"/>
          </w:tcPr>
          <w:p w14:paraId="09393DD4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-234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>Servicios de edificación, construcción de instalaciones y mantenimiento</w:t>
            </w:r>
          </w:p>
        </w:tc>
        <w:tc>
          <w:tcPr>
            <w:tcW w:w="2835" w:type="dxa"/>
            <w:vAlign w:val="center"/>
          </w:tcPr>
          <w:p w14:paraId="7405B6B1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5"/>
              </w:tabs>
              <w:ind w:left="106" w:right="-234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 xml:space="preserve">Servicios de mantenimiento y reparaciones de construcciones </w:t>
            </w:r>
            <w:proofErr w:type="gramStart"/>
            <w:r w:rsidRPr="00D043FD">
              <w:rPr>
                <w:color w:val="000000" w:themeColor="text1"/>
                <w:sz w:val="19"/>
                <w:szCs w:val="19"/>
              </w:rPr>
              <w:t>e</w:t>
            </w:r>
            <w:proofErr w:type="gramEnd"/>
            <w:r w:rsidRPr="00D043FD">
              <w:rPr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D043FD">
              <w:rPr>
                <w:color w:val="000000" w:themeColor="text1"/>
                <w:sz w:val="19"/>
                <w:szCs w:val="19"/>
              </w:rPr>
              <w:t>e</w:t>
            </w:r>
            <w:proofErr w:type="spellEnd"/>
            <w:r w:rsidRPr="00D043FD">
              <w:rPr>
                <w:color w:val="000000" w:themeColor="text1"/>
                <w:sz w:val="19"/>
                <w:szCs w:val="19"/>
              </w:rPr>
              <w:t xml:space="preserve"> instalaciones</w:t>
            </w:r>
          </w:p>
        </w:tc>
        <w:tc>
          <w:tcPr>
            <w:tcW w:w="2835" w:type="dxa"/>
            <w:vAlign w:val="center"/>
          </w:tcPr>
          <w:p w14:paraId="1A3EABD9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9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>Servicios de apoyo para la construcción</w:t>
            </w:r>
          </w:p>
        </w:tc>
      </w:tr>
      <w:tr w:rsidR="00401031" w:rsidRPr="00D043FD" w14:paraId="4AF6BAE3" w14:textId="77777777" w:rsidTr="00401031">
        <w:trPr>
          <w:trHeight w:val="312"/>
          <w:jc w:val="center"/>
        </w:trPr>
        <w:tc>
          <w:tcPr>
            <w:tcW w:w="1129" w:type="dxa"/>
            <w:vAlign w:val="center"/>
          </w:tcPr>
          <w:p w14:paraId="28AD5C51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234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>72111100</w:t>
            </w:r>
          </w:p>
        </w:tc>
        <w:tc>
          <w:tcPr>
            <w:tcW w:w="2977" w:type="dxa"/>
            <w:vAlign w:val="center"/>
          </w:tcPr>
          <w:p w14:paraId="1DBB57E2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-234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>Servicios de edificación, construcción de instalaciones y mantenimiento</w:t>
            </w:r>
          </w:p>
        </w:tc>
        <w:tc>
          <w:tcPr>
            <w:tcW w:w="2835" w:type="dxa"/>
            <w:vAlign w:val="center"/>
          </w:tcPr>
          <w:p w14:paraId="37274561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5"/>
              </w:tabs>
              <w:ind w:left="106" w:right="-234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>Servicios de construcción de edificaciones residenciales</w:t>
            </w:r>
          </w:p>
        </w:tc>
        <w:tc>
          <w:tcPr>
            <w:tcW w:w="2835" w:type="dxa"/>
            <w:vAlign w:val="center"/>
          </w:tcPr>
          <w:p w14:paraId="789D70A1" w14:textId="77777777" w:rsidR="00401031" w:rsidRPr="00D043FD" w:rsidRDefault="00401031" w:rsidP="0040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49"/>
              <w:rPr>
                <w:color w:val="000000" w:themeColor="text1"/>
                <w:sz w:val="19"/>
                <w:szCs w:val="19"/>
              </w:rPr>
            </w:pPr>
            <w:r w:rsidRPr="00D043FD">
              <w:rPr>
                <w:color w:val="000000" w:themeColor="text1"/>
                <w:sz w:val="19"/>
                <w:szCs w:val="19"/>
              </w:rPr>
              <w:t>Servicios de construcción de unidades multifamiliares</w:t>
            </w:r>
          </w:p>
        </w:tc>
      </w:tr>
    </w:tbl>
    <w:p w14:paraId="79ACE6CE" w14:textId="09971C0A" w:rsidR="00401031" w:rsidRDefault="00401031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highlight w:val="yellow"/>
        </w:rPr>
      </w:pPr>
    </w:p>
    <w:p w14:paraId="047BB3CF" w14:textId="44925A1D" w:rsidR="00401031" w:rsidRPr="003846D0" w:rsidRDefault="00401031" w:rsidP="00401031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La modalidad de selección del contratista es Selección por Convocatoria Simplificada.</w:t>
      </w:r>
    </w:p>
    <w:p w14:paraId="18ADAE38" w14:textId="77777777" w:rsidR="00401031" w:rsidRPr="003846D0" w:rsidRDefault="00401031" w:rsidP="0040103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5A015FA7" w14:textId="77777777" w:rsidR="00401031" w:rsidRPr="003846D0" w:rsidRDefault="00401031" w:rsidP="00401031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El plazo del contrato será́ de tres (3) meses y hasta por un (1) mes más, si se requiere.</w:t>
      </w:r>
    </w:p>
    <w:p w14:paraId="01BF642F" w14:textId="77777777" w:rsidR="00401031" w:rsidRPr="003846D0" w:rsidRDefault="00401031" w:rsidP="0040103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1AB3E1AD" w14:textId="657CA8F0" w:rsidR="00401031" w:rsidRPr="003846D0" w:rsidRDefault="00401031" w:rsidP="00401031">
      <w:pPr>
        <w:pStyle w:val="NormalWeb"/>
        <w:numPr>
          <w:ilvl w:val="0"/>
          <w:numId w:val="4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 xml:space="preserve">La fecha límite para presentar ofertas en el Proceso de Contratación es </w:t>
      </w:r>
      <w:r w:rsidR="00812BF6" w:rsidRPr="003846D0">
        <w:rPr>
          <w:rFonts w:ascii="Arial" w:hAnsi="Arial" w:cs="Arial"/>
          <w:sz w:val="22"/>
          <w:szCs w:val="22"/>
        </w:rPr>
        <w:t xml:space="preserve">el </w:t>
      </w:r>
      <w:r w:rsidRPr="003846D0">
        <w:rPr>
          <w:rFonts w:ascii="Arial" w:hAnsi="Arial" w:cs="Arial"/>
          <w:sz w:val="22"/>
          <w:szCs w:val="22"/>
        </w:rPr>
        <w:t xml:space="preserve">dieciocho (18) de marzo de 2022 a las 10:00 A.M. </w:t>
      </w:r>
    </w:p>
    <w:p w14:paraId="01E55948" w14:textId="77777777" w:rsidR="00401031" w:rsidRPr="003846D0" w:rsidRDefault="00401031" w:rsidP="0040103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69ED1CF" w14:textId="77777777" w:rsidR="00401031" w:rsidRPr="003846D0" w:rsidRDefault="00401031" w:rsidP="0040103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Las ofertas deben presentarse en sobre cerrado, por separado en original y copia; conteniendo los documentos siguientes:</w:t>
      </w:r>
    </w:p>
    <w:p w14:paraId="25E3C3F3" w14:textId="77777777" w:rsidR="00401031" w:rsidRPr="003846D0" w:rsidRDefault="00401031" w:rsidP="0040103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DE11247" w14:textId="77777777" w:rsidR="00401031" w:rsidRPr="003846D0" w:rsidRDefault="00401031" w:rsidP="00401031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Carta de Presentación de la persona natural o empresa, con hoja de vida, donde acredite haber realizado trabajos similares a los que aquí se proponen.</w:t>
      </w:r>
    </w:p>
    <w:p w14:paraId="2E86EED5" w14:textId="77777777" w:rsidR="00401031" w:rsidRPr="003846D0" w:rsidRDefault="00401031" w:rsidP="00401031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El listado de ítems con su descripción y cantidad, debidamente diligenciado con sus precios, porcentajes y la cuantificación de cada y ítem y el respectivo total de cada tabla, para cada una de las manzanas 54 y 55.</w:t>
      </w:r>
    </w:p>
    <w:p w14:paraId="09852E55" w14:textId="77777777" w:rsidR="00401031" w:rsidRPr="003846D0" w:rsidRDefault="00401031" w:rsidP="00401031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Certificado de Cámara de Comercio.</w:t>
      </w:r>
    </w:p>
    <w:p w14:paraId="554F3B42" w14:textId="77777777" w:rsidR="00401031" w:rsidRPr="003846D0" w:rsidRDefault="00401031" w:rsidP="00401031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RUT.</w:t>
      </w:r>
    </w:p>
    <w:p w14:paraId="5BA13EA6" w14:textId="77777777" w:rsidR="00401031" w:rsidRPr="003846D0" w:rsidRDefault="00401031" w:rsidP="00401031">
      <w:pPr>
        <w:pStyle w:val="NormalWeb"/>
        <w:numPr>
          <w:ilvl w:val="0"/>
          <w:numId w:val="45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Póliza de seriedad de la oferta.</w:t>
      </w:r>
    </w:p>
    <w:p w14:paraId="051B6FD2" w14:textId="6D46BDB2" w:rsidR="00401031" w:rsidRPr="003846D0" w:rsidRDefault="00401031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highlight w:val="yellow"/>
        </w:rPr>
      </w:pPr>
    </w:p>
    <w:p w14:paraId="0AB19646" w14:textId="77777777" w:rsidR="00401031" w:rsidRPr="003846D0" w:rsidRDefault="00401031" w:rsidP="00303AE5">
      <w:pPr>
        <w:pStyle w:val="NormalWeb"/>
        <w:numPr>
          <w:ilvl w:val="0"/>
          <w:numId w:val="43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color w:val="4C4C4C"/>
          <w:sz w:val="22"/>
          <w:szCs w:val="22"/>
          <w:lang w:val="es-ES_tradnl" w:eastAsia="es-ES_tradnl"/>
        </w:rPr>
      </w:pPr>
      <w:r w:rsidRPr="003846D0">
        <w:rPr>
          <w:rFonts w:ascii="Arial" w:hAnsi="Arial" w:cs="Arial"/>
          <w:sz w:val="22"/>
          <w:szCs w:val="22"/>
        </w:rPr>
        <w:t xml:space="preserve">El valor estimado del contrato corresponde a la suma </w:t>
      </w:r>
      <w:r w:rsidRPr="003846D0">
        <w:rPr>
          <w:rFonts w:ascii="Arial" w:hAnsi="Arial" w:cs="Arial"/>
          <w:b/>
          <w:sz w:val="22"/>
          <w:szCs w:val="22"/>
        </w:rPr>
        <w:t>CIENTO DOS MILLONES SETENTA MIL CIENTO TREINTA Y DOS PESOS ($102.070.132) MCTE</w:t>
      </w:r>
      <w:r w:rsidRPr="003846D0"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59DEC0AA" w14:textId="77777777" w:rsidR="00401031" w:rsidRPr="003846D0" w:rsidRDefault="00401031" w:rsidP="00303AE5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color w:val="4C4C4C"/>
          <w:sz w:val="22"/>
          <w:szCs w:val="22"/>
          <w:lang w:val="es-ES_tradnl" w:eastAsia="es-ES_tradnl"/>
        </w:rPr>
      </w:pPr>
    </w:p>
    <w:p w14:paraId="51920D4D" w14:textId="77777777" w:rsidR="00401031" w:rsidRPr="003846D0" w:rsidRDefault="00401031" w:rsidP="00303AE5">
      <w:pPr>
        <w:pStyle w:val="NormalWeb"/>
        <w:numPr>
          <w:ilvl w:val="0"/>
          <w:numId w:val="43"/>
        </w:numPr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Al presente Proceso de Contratación</w:t>
      </w:r>
      <w:r w:rsidRPr="003846D0">
        <w:rPr>
          <w:rFonts w:ascii="Arial" w:hAnsi="Arial" w:cs="Arial"/>
          <w:color w:val="4C4C4C"/>
          <w:sz w:val="22"/>
          <w:szCs w:val="22"/>
        </w:rPr>
        <w:t xml:space="preserve"> le son </w:t>
      </w:r>
      <w:r w:rsidRPr="003846D0">
        <w:rPr>
          <w:rFonts w:ascii="Arial" w:hAnsi="Arial" w:cs="Arial"/>
          <w:sz w:val="22"/>
          <w:szCs w:val="22"/>
        </w:rPr>
        <w:t xml:space="preserve">aplicables los siguientes Acuerdos Comerciales: </w:t>
      </w:r>
    </w:p>
    <w:p w14:paraId="6B15311D" w14:textId="77777777" w:rsidR="00401031" w:rsidRPr="001F4D29" w:rsidRDefault="00401031" w:rsidP="00303AE5">
      <w:pPr>
        <w:pStyle w:val="NormalWeb"/>
        <w:spacing w:before="0" w:beforeAutospacing="0" w:after="0" w:afterAutospacing="0"/>
        <w:ind w:left="567"/>
        <w:rPr>
          <w:rFonts w:ascii="Arial" w:hAnsi="Arial" w:cs="Arial"/>
          <w:color w:val="4C4C4C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795"/>
        <w:gridCol w:w="897"/>
        <w:gridCol w:w="3117"/>
        <w:gridCol w:w="1327"/>
        <w:gridCol w:w="1553"/>
      </w:tblGrid>
      <w:tr w:rsidR="00401031" w:rsidRPr="001F4D29" w14:paraId="4EFE5FA2" w14:textId="77777777" w:rsidTr="00401031">
        <w:trPr>
          <w:trHeight w:val="759"/>
          <w:tblHeader/>
        </w:trPr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A2630" w14:textId="77777777" w:rsidR="00401031" w:rsidRPr="001F4D29" w:rsidRDefault="00401031" w:rsidP="00401031">
            <w:pPr>
              <w:ind w:left="708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ACUERDO COMERCIAL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7D4A1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Entidad</w:t>
            </w:r>
          </w:p>
          <w:p w14:paraId="6955127B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Estatal</w:t>
            </w:r>
          </w:p>
          <w:p w14:paraId="7FB2EB65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Incluida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D856B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Presupuesto del Proceso de Contratación superior al valor del Acuerdo Comercial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419EF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Excepción</w:t>
            </w:r>
          </w:p>
          <w:p w14:paraId="1C93CB48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Aplicable al</w:t>
            </w:r>
          </w:p>
          <w:p w14:paraId="6CEA3A62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Proceso de</w:t>
            </w:r>
          </w:p>
          <w:p w14:paraId="70CEA867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Contratación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F5959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Proceso de</w:t>
            </w:r>
          </w:p>
          <w:p w14:paraId="24B394C2" w14:textId="3A2C5155" w:rsidR="00401031" w:rsidRPr="001F4D29" w:rsidRDefault="009829F9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Contratación cubierta</w:t>
            </w:r>
          </w:p>
          <w:p w14:paraId="185E9FC2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por el Acuerdo</w:t>
            </w:r>
          </w:p>
          <w:p w14:paraId="0123A1AF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Comercial</w:t>
            </w:r>
          </w:p>
        </w:tc>
      </w:tr>
      <w:tr w:rsidR="00401031" w:rsidRPr="001F4D29" w14:paraId="76A3FBD8" w14:textId="77777777" w:rsidTr="00401031">
        <w:tc>
          <w:tcPr>
            <w:tcW w:w="9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B860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ALIANZA PACIFICO</w:t>
            </w:r>
          </w:p>
        </w:tc>
        <w:tc>
          <w:tcPr>
            <w:tcW w:w="0" w:type="auto"/>
            <w:shd w:val="clear" w:color="auto" w:fill="FFFFFF"/>
          </w:tcPr>
          <w:p w14:paraId="3058F6BE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CHILE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B5E2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774B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4A11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35581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796A4574" w14:textId="77777777" w:rsidTr="00401031">
        <w:trPr>
          <w:trHeight w:val="266"/>
        </w:trPr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8056" w14:textId="77777777" w:rsidR="00401031" w:rsidRPr="001F4D29" w:rsidRDefault="00401031" w:rsidP="00401031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30A52841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MEXICO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0441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E05C2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BCA5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BF43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213DC73A" w14:textId="77777777" w:rsidTr="00401031"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645B" w14:textId="77777777" w:rsidR="00401031" w:rsidRPr="001F4D29" w:rsidRDefault="00401031" w:rsidP="00401031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39D1E295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PERU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3AC8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DD87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59D6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3FC1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40084962" w14:textId="77777777" w:rsidTr="00401031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0B623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CANADA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5426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242C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59B2F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EFC77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0A415052" w14:textId="77777777" w:rsidTr="00401031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FAAA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CHILE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F8DD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1D76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1647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57689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53CCE6D0" w14:textId="77777777" w:rsidTr="00401031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18A8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 xml:space="preserve">ESTADOS UNIDOS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A7B8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00AA4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3CBF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5F4D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03BAE2C4" w14:textId="77777777" w:rsidTr="00401031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F8B3B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ESTADOS AELC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D5630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3DBE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4E62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4CD76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09084322" w14:textId="77777777" w:rsidTr="00401031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23D7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MÉXICO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DB025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4865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51313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98535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3F2CD050" w14:textId="77777777" w:rsidTr="00401031">
        <w:tc>
          <w:tcPr>
            <w:tcW w:w="9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43304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TRIANGULO NORTE</w:t>
            </w:r>
          </w:p>
        </w:tc>
        <w:tc>
          <w:tcPr>
            <w:tcW w:w="0" w:type="auto"/>
            <w:shd w:val="clear" w:color="auto" w:fill="FFFFFF"/>
          </w:tcPr>
          <w:p w14:paraId="4525D4C1" w14:textId="77777777" w:rsidR="00401031" w:rsidRPr="001F4D29" w:rsidRDefault="00401031" w:rsidP="00401031">
            <w:pPr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FC1B6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7358B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C17B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4570F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643C97DB" w14:textId="77777777" w:rsidTr="00401031"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5C30" w14:textId="77777777" w:rsidR="00401031" w:rsidRPr="001F4D29" w:rsidRDefault="00401031" w:rsidP="00401031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011D7016" w14:textId="77777777" w:rsidR="00401031" w:rsidRPr="001F4D29" w:rsidRDefault="00401031" w:rsidP="00401031">
            <w:pPr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BCE1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E91D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FFFC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4988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7EBE6504" w14:textId="77777777" w:rsidTr="00401031">
        <w:trPr>
          <w:trHeight w:val="70"/>
        </w:trPr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A845" w14:textId="77777777" w:rsidR="00401031" w:rsidRPr="001F4D29" w:rsidRDefault="00401031" w:rsidP="00401031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5F360E45" w14:textId="77777777" w:rsidR="00401031" w:rsidRPr="001F4D29" w:rsidRDefault="00401031" w:rsidP="00401031">
            <w:pPr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578A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1273F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54C3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6B26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2D53C18A" w14:textId="77777777" w:rsidTr="00401031">
        <w:trPr>
          <w:trHeight w:val="70"/>
        </w:trPr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63DD7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UNIÓN EUROPEA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56D1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777A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E5E36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0FDC1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401031" w:rsidRPr="001F4D29" w14:paraId="62BB09ED" w14:textId="77777777" w:rsidTr="00401031">
        <w:trPr>
          <w:trHeight w:val="220"/>
        </w:trPr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8F3F" w14:textId="77777777" w:rsidR="00401031" w:rsidRPr="001F4D29" w:rsidRDefault="00401031" w:rsidP="00401031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COMUNIDAD ANDINA DE NACIONES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81BA2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F517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2D20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0030" w14:textId="77777777" w:rsidR="00401031" w:rsidRPr="001F4D29" w:rsidRDefault="00401031" w:rsidP="00401031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</w:tbl>
    <w:p w14:paraId="3C78B6CB" w14:textId="77777777" w:rsidR="00401031" w:rsidRPr="003846D0" w:rsidRDefault="00401031" w:rsidP="00401031">
      <w:pPr>
        <w:pStyle w:val="NormalWeb"/>
        <w:spacing w:before="0" w:beforeAutospacing="0" w:after="0" w:afterAutospacing="0"/>
        <w:rPr>
          <w:rFonts w:ascii="Arial" w:eastAsia="Batang" w:hAnsi="Arial" w:cs="Arial"/>
          <w:sz w:val="20"/>
          <w:szCs w:val="20"/>
        </w:rPr>
      </w:pPr>
    </w:p>
    <w:p w14:paraId="7E096096" w14:textId="77777777" w:rsidR="00401031" w:rsidRPr="003846D0" w:rsidRDefault="00401031" w:rsidP="00303AE5">
      <w:pPr>
        <w:pStyle w:val="NormalWeb"/>
        <w:numPr>
          <w:ilvl w:val="0"/>
          <w:numId w:val="43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>La convocatoria para el Proceso de Convocatoria simplificada CVP-CI-002-2022</w:t>
      </w:r>
      <w:r w:rsidRPr="003846D0">
        <w:rPr>
          <w:color w:val="767171"/>
          <w:sz w:val="22"/>
          <w:szCs w:val="22"/>
        </w:rPr>
        <w:t xml:space="preserve"> </w:t>
      </w:r>
      <w:r w:rsidRPr="003846D0">
        <w:rPr>
          <w:rFonts w:ascii="Arial" w:hAnsi="Arial" w:cs="Arial"/>
          <w:sz w:val="22"/>
          <w:szCs w:val="22"/>
        </w:rPr>
        <w:t xml:space="preserve">susceptible de ser limitada a MiPymes. </w:t>
      </w:r>
    </w:p>
    <w:p w14:paraId="48CB4856" w14:textId="77777777" w:rsidR="00401031" w:rsidRPr="003846D0" w:rsidRDefault="00401031" w:rsidP="00303AE5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</w:p>
    <w:p w14:paraId="39A2F02C" w14:textId="77777777" w:rsidR="00401031" w:rsidRPr="003846D0" w:rsidRDefault="00401031" w:rsidP="00303AE5">
      <w:pPr>
        <w:pStyle w:val="NormalWeb"/>
        <w:numPr>
          <w:ilvl w:val="0"/>
          <w:numId w:val="43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color w:val="4C4C4C"/>
          <w:sz w:val="22"/>
          <w:szCs w:val="22"/>
        </w:rPr>
      </w:pPr>
      <w:r w:rsidRPr="003846D0">
        <w:rPr>
          <w:rFonts w:ascii="Arial" w:hAnsi="Arial" w:cs="Arial"/>
          <w:color w:val="4C4C4C"/>
          <w:sz w:val="22"/>
          <w:szCs w:val="22"/>
        </w:rPr>
        <w:t xml:space="preserve">En el Proceso de </w:t>
      </w:r>
      <w:r w:rsidRPr="003846D0">
        <w:rPr>
          <w:rFonts w:ascii="Arial" w:hAnsi="Arial" w:cs="Arial"/>
          <w:sz w:val="22"/>
          <w:szCs w:val="22"/>
        </w:rPr>
        <w:t>Convocatoria Simplificada CVP-CI-002-2022</w:t>
      </w:r>
      <w:r w:rsidRPr="003846D0">
        <w:rPr>
          <w:color w:val="767171"/>
          <w:sz w:val="22"/>
          <w:szCs w:val="22"/>
        </w:rPr>
        <w:t xml:space="preserve"> </w:t>
      </w:r>
      <w:r w:rsidRPr="003846D0">
        <w:rPr>
          <w:rFonts w:ascii="Arial" w:hAnsi="Arial" w:cs="Arial"/>
          <w:color w:val="4C4C4C"/>
          <w:sz w:val="22"/>
          <w:szCs w:val="22"/>
        </w:rPr>
        <w:t>pueden participar</w:t>
      </w:r>
    </w:p>
    <w:p w14:paraId="3AE49529" w14:textId="77777777" w:rsidR="00401031" w:rsidRPr="00E25504" w:rsidRDefault="00401031" w:rsidP="00303AE5">
      <w:pPr>
        <w:pStyle w:val="Prrafodelista"/>
        <w:ind w:left="567" w:firstLine="0"/>
        <w:rPr>
          <w:color w:val="4C4C4C"/>
          <w:sz w:val="24"/>
        </w:rPr>
      </w:pPr>
    </w:p>
    <w:p w14:paraId="6E3B232E" w14:textId="77777777" w:rsidR="00401031" w:rsidRPr="00E25504" w:rsidRDefault="00401031" w:rsidP="00303AE5">
      <w:pPr>
        <w:pStyle w:val="NormalWeb"/>
        <w:numPr>
          <w:ilvl w:val="0"/>
          <w:numId w:val="46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color w:val="4C4C4C"/>
        </w:rPr>
      </w:pPr>
      <w:r w:rsidRPr="00E25504">
        <w:rPr>
          <w:rFonts w:ascii="Arial" w:hAnsi="Arial" w:cs="Arial"/>
          <w:color w:val="4C4C4C"/>
        </w:rPr>
        <w:t>Personas Naturales o jurídicas que tengan su inscripción en la cámara de comercio vigente</w:t>
      </w:r>
      <w:r>
        <w:rPr>
          <w:rFonts w:ascii="Arial" w:hAnsi="Arial" w:cs="Arial"/>
          <w:color w:val="4C4C4C"/>
        </w:rPr>
        <w:t>.</w:t>
      </w:r>
    </w:p>
    <w:p w14:paraId="6DC17B04" w14:textId="77777777" w:rsidR="00401031" w:rsidRPr="003846D0" w:rsidRDefault="00401031" w:rsidP="00303AE5">
      <w:pPr>
        <w:pStyle w:val="NormalWeb"/>
        <w:numPr>
          <w:ilvl w:val="0"/>
          <w:numId w:val="46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color w:val="4C4C4C"/>
          <w:sz w:val="22"/>
          <w:szCs w:val="22"/>
        </w:rPr>
      </w:pPr>
      <w:r w:rsidRPr="003846D0">
        <w:rPr>
          <w:rFonts w:ascii="Arial" w:hAnsi="Arial" w:cs="Arial"/>
          <w:color w:val="4C4C4C"/>
          <w:sz w:val="22"/>
          <w:szCs w:val="22"/>
        </w:rPr>
        <w:t>Que presenten su registro tributario RUT.</w:t>
      </w:r>
    </w:p>
    <w:p w14:paraId="32994A74" w14:textId="77777777" w:rsidR="00401031" w:rsidRPr="003846D0" w:rsidRDefault="00401031" w:rsidP="00303AE5">
      <w:pPr>
        <w:pStyle w:val="NormalWeb"/>
        <w:numPr>
          <w:ilvl w:val="0"/>
          <w:numId w:val="46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color w:val="4C4C4C"/>
          <w:sz w:val="22"/>
          <w:szCs w:val="22"/>
        </w:rPr>
      </w:pPr>
      <w:r w:rsidRPr="003846D0">
        <w:rPr>
          <w:rFonts w:ascii="Arial" w:hAnsi="Arial" w:cs="Arial"/>
          <w:color w:val="4C4C4C"/>
          <w:sz w:val="22"/>
          <w:szCs w:val="22"/>
        </w:rPr>
        <w:t xml:space="preserve">Que tengan capacidad operativa para realizar el objeto del contrato. </w:t>
      </w:r>
    </w:p>
    <w:p w14:paraId="2C9953EF" w14:textId="6121D2A0" w:rsidR="00D519A4" w:rsidRDefault="00D519A4" w:rsidP="00D519A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</w:rPr>
      </w:pPr>
    </w:p>
    <w:p w14:paraId="699A36D7" w14:textId="77777777" w:rsidR="003846D0" w:rsidRPr="003846D0" w:rsidRDefault="003846D0" w:rsidP="00D519A4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</w:rPr>
      </w:pPr>
    </w:p>
    <w:p w14:paraId="1135C275" w14:textId="77777777" w:rsidR="00D519A4" w:rsidRPr="003846D0" w:rsidRDefault="00D519A4" w:rsidP="00303AE5">
      <w:pPr>
        <w:pStyle w:val="NormalWeb"/>
        <w:numPr>
          <w:ilvl w:val="0"/>
          <w:numId w:val="43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color w:val="4C4C4C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 xml:space="preserve"> En el Proceso de Contratación</w:t>
      </w:r>
      <w:r w:rsidRPr="003846D0">
        <w:rPr>
          <w:rFonts w:ascii="Arial" w:hAnsi="Arial" w:cs="Arial"/>
          <w:color w:val="4C4C4C"/>
          <w:sz w:val="22"/>
          <w:szCs w:val="22"/>
        </w:rPr>
        <w:t xml:space="preserve"> si hay </w:t>
      </w:r>
      <w:r w:rsidRPr="003846D0">
        <w:rPr>
          <w:rFonts w:ascii="Arial" w:hAnsi="Arial" w:cs="Arial"/>
          <w:sz w:val="22"/>
          <w:szCs w:val="22"/>
        </w:rPr>
        <w:t xml:space="preserve">lugar a precalificación. </w:t>
      </w:r>
    </w:p>
    <w:p w14:paraId="5671B2AF" w14:textId="77777777" w:rsidR="00D519A4" w:rsidRPr="003846D0" w:rsidRDefault="00D519A4" w:rsidP="00303AE5">
      <w:pPr>
        <w:pStyle w:val="NormalWeb"/>
        <w:spacing w:before="0" w:beforeAutospacing="0" w:after="0" w:afterAutospacing="0"/>
        <w:ind w:left="567"/>
        <w:jc w:val="both"/>
        <w:rPr>
          <w:rFonts w:ascii="Arial" w:hAnsi="Arial" w:cs="Arial"/>
          <w:color w:val="4C4C4C"/>
          <w:sz w:val="22"/>
          <w:szCs w:val="22"/>
        </w:rPr>
      </w:pPr>
    </w:p>
    <w:p w14:paraId="27475B80" w14:textId="22441873" w:rsidR="00D519A4" w:rsidRDefault="00D519A4" w:rsidP="00303AE5">
      <w:pPr>
        <w:pStyle w:val="NormalWeb"/>
        <w:numPr>
          <w:ilvl w:val="0"/>
          <w:numId w:val="43"/>
        </w:numPr>
        <w:spacing w:before="0" w:beforeAutospacing="0" w:after="0" w:afterAutospacing="0"/>
        <w:ind w:left="567" w:firstLine="0"/>
        <w:jc w:val="both"/>
        <w:rPr>
          <w:rFonts w:ascii="Arial" w:hAnsi="Arial" w:cs="Arial"/>
          <w:sz w:val="22"/>
          <w:szCs w:val="22"/>
        </w:rPr>
      </w:pPr>
      <w:r w:rsidRPr="003846D0">
        <w:rPr>
          <w:rFonts w:ascii="Arial" w:hAnsi="Arial" w:cs="Arial"/>
          <w:sz w:val="22"/>
          <w:szCs w:val="22"/>
        </w:rPr>
        <w:t xml:space="preserve">El siguiente es el Cronograma del Proceso de Contratación: </w:t>
      </w:r>
    </w:p>
    <w:p w14:paraId="0025A62C" w14:textId="77777777" w:rsidR="003846D0" w:rsidRDefault="003846D0" w:rsidP="003846D0">
      <w:pPr>
        <w:pStyle w:val="Prrafodelista"/>
      </w:pPr>
    </w:p>
    <w:p w14:paraId="296AC573" w14:textId="77777777" w:rsidR="003846D0" w:rsidRPr="003846D0" w:rsidRDefault="003846D0" w:rsidP="003846D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51BD682" w14:textId="1E659550" w:rsidR="00303AE5" w:rsidRDefault="003846D0" w:rsidP="00303AE5">
      <w:pPr>
        <w:pStyle w:val="Normal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3846D0">
        <w:rPr>
          <w:noProof/>
        </w:rPr>
        <w:drawing>
          <wp:inline distT="0" distB="0" distL="0" distR="0" wp14:anchorId="38E34D25" wp14:editId="35C0F066">
            <wp:extent cx="6224270" cy="462026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46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388B" w14:textId="4F8ABCC8" w:rsidR="00D519A4" w:rsidRDefault="00D519A4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6079BB41" w14:textId="3F648DD9" w:rsidR="00D519A4" w:rsidRDefault="00D519A4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FA28997" w14:textId="698519DA" w:rsidR="003846D0" w:rsidRDefault="003846D0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323DC2A6" w14:textId="066116DA" w:rsidR="003846D0" w:rsidRDefault="003846D0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5B653AE" w14:textId="4EB513AD" w:rsidR="003846D0" w:rsidRDefault="003846D0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13C0A90B" w14:textId="77777777" w:rsidR="003846D0" w:rsidRDefault="003846D0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29E0C62" w14:textId="77777777" w:rsidR="001D264E" w:rsidRPr="00E25504" w:rsidRDefault="001D264E" w:rsidP="00303AE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C4C4C"/>
        </w:rPr>
      </w:pPr>
      <w:r w:rsidRPr="00E25504">
        <w:rPr>
          <w:rFonts w:ascii="Arial" w:hAnsi="Arial" w:cs="Arial"/>
        </w:rPr>
        <w:t>Los interesados pueden consultar los Documentos del Proceso en el SECOP</w:t>
      </w:r>
      <w:r w:rsidRPr="00E25504">
        <w:rPr>
          <w:rFonts w:ascii="Arial" w:hAnsi="Arial" w:cs="Arial"/>
          <w:color w:val="4C4C4C"/>
        </w:rPr>
        <w:t xml:space="preserve"> y </w:t>
      </w:r>
      <w:r w:rsidRPr="00E25504">
        <w:rPr>
          <w:rFonts w:ascii="Arial" w:hAnsi="Arial" w:cs="Arial"/>
        </w:rPr>
        <w:t>en</w:t>
      </w:r>
      <w:r w:rsidRPr="00E25504">
        <w:rPr>
          <w:rFonts w:ascii="Arial" w:hAnsi="Arial" w:cs="Arial"/>
          <w:color w:val="4C4C4C"/>
        </w:rPr>
        <w:t xml:space="preserve"> </w:t>
      </w:r>
      <w:r w:rsidRPr="00E25504">
        <w:rPr>
          <w:rFonts w:ascii="Arial" w:hAnsi="Arial" w:cs="Arial"/>
        </w:rPr>
        <w:t>la Calle 54 No. 13-30 piso 4º Dirección de Urbanizaciones y Titulación, o mediante correo electrónico</w:t>
      </w:r>
      <w:r w:rsidRPr="00E25504">
        <w:rPr>
          <w:rFonts w:ascii="Arial" w:hAnsi="Arial" w:cs="Arial"/>
          <w:color w:val="4C4C4C"/>
        </w:rPr>
        <w:t xml:space="preserve"> </w:t>
      </w:r>
    </w:p>
    <w:p w14:paraId="244DDAE1" w14:textId="77777777" w:rsidR="001D264E" w:rsidRPr="00E25504" w:rsidRDefault="001D264E" w:rsidP="001D264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</w:rPr>
      </w:pPr>
    </w:p>
    <w:p w14:paraId="59D2A3F5" w14:textId="77777777" w:rsidR="001D264E" w:rsidRPr="00E25504" w:rsidRDefault="001D264E" w:rsidP="00303AE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25504">
        <w:rPr>
          <w:rFonts w:ascii="Arial" w:hAnsi="Arial" w:cs="Arial"/>
        </w:rPr>
        <w:t xml:space="preserve">El presente aviso se publica en cumplimiento de lo dispuesto en el artículo 2.2.1.1.2.1.2 del Decreto 1082 de 2015. </w:t>
      </w:r>
    </w:p>
    <w:p w14:paraId="7E0DD237" w14:textId="77777777" w:rsidR="001D264E" w:rsidRPr="00E25504" w:rsidRDefault="001D264E" w:rsidP="001D264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734677EC" w14:textId="77777777" w:rsidR="001D264E" w:rsidRPr="00E25504" w:rsidRDefault="001D264E" w:rsidP="001D264E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</w:rPr>
      </w:pPr>
    </w:p>
    <w:p w14:paraId="71738C59" w14:textId="4FAF70CB" w:rsidR="001D264E" w:rsidRPr="00E25504" w:rsidRDefault="001D264E" w:rsidP="001D264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E25504">
        <w:rPr>
          <w:rFonts w:ascii="Arial" w:hAnsi="Arial" w:cs="Arial"/>
        </w:rPr>
        <w:t xml:space="preserve">Bogotá D.C. </w:t>
      </w:r>
      <w:r w:rsidR="00303AE5">
        <w:rPr>
          <w:rFonts w:ascii="Arial" w:hAnsi="Arial" w:cs="Arial"/>
        </w:rPr>
        <w:t>03</w:t>
      </w:r>
      <w:r>
        <w:rPr>
          <w:rFonts w:ascii="Arial" w:hAnsi="Arial" w:cs="Arial"/>
        </w:rPr>
        <w:t xml:space="preserve"> de </w:t>
      </w:r>
      <w:r w:rsidR="00303AE5">
        <w:rPr>
          <w:rFonts w:ascii="Arial" w:hAnsi="Arial" w:cs="Arial"/>
        </w:rPr>
        <w:t>marzo</w:t>
      </w:r>
      <w:r w:rsidRPr="00E25504">
        <w:rPr>
          <w:rFonts w:ascii="Arial" w:hAnsi="Arial" w:cs="Arial"/>
        </w:rPr>
        <w:t xml:space="preserve"> de 2022.</w:t>
      </w:r>
    </w:p>
    <w:p w14:paraId="78DC16A8" w14:textId="645E0B6D" w:rsidR="001D264E" w:rsidRDefault="001D264E" w:rsidP="001D264E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  <w:sz w:val="24"/>
        </w:rPr>
      </w:pPr>
    </w:p>
    <w:p w14:paraId="06E94CDD" w14:textId="77777777" w:rsidR="00303AE5" w:rsidRPr="00E25504" w:rsidRDefault="00303AE5" w:rsidP="001D264E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  <w:sz w:val="24"/>
        </w:rPr>
      </w:pPr>
    </w:p>
    <w:p w14:paraId="2E5E33A0" w14:textId="77777777" w:rsidR="001D264E" w:rsidRDefault="001D264E" w:rsidP="001D264E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</w:rPr>
      </w:pPr>
      <w:bookmarkStart w:id="1" w:name="_Hlk495517762"/>
    </w:p>
    <w:p w14:paraId="6EEF600E" w14:textId="77777777" w:rsidR="001D264E" w:rsidRPr="001F4D29" w:rsidRDefault="001D264E" w:rsidP="001D264E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</w:rPr>
      </w:pPr>
    </w:p>
    <w:p w14:paraId="7044FE9B" w14:textId="77777777" w:rsidR="001D264E" w:rsidRPr="001F4D29" w:rsidRDefault="001D264E" w:rsidP="001D264E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</w:rPr>
      </w:pPr>
      <w:r w:rsidRPr="001F4D29">
        <w:rPr>
          <w:b/>
          <w:bCs/>
          <w:kern w:val="16"/>
          <w:position w:val="-6"/>
        </w:rPr>
        <w:t>___________________________________</w:t>
      </w:r>
    </w:p>
    <w:p w14:paraId="21E87486" w14:textId="77777777" w:rsidR="001D264E" w:rsidRPr="00194703" w:rsidRDefault="001D264E" w:rsidP="001D264E">
      <w:pPr>
        <w:pStyle w:val="Textoindependiente"/>
        <w:jc w:val="center"/>
        <w:rPr>
          <w:b/>
        </w:rPr>
      </w:pPr>
      <w:r w:rsidRPr="00194703">
        <w:rPr>
          <w:b/>
        </w:rPr>
        <w:t>SANDRA CRISTINA PEDRAZA CALIXTO</w:t>
      </w:r>
    </w:p>
    <w:p w14:paraId="6DCB0807" w14:textId="77777777" w:rsidR="001D264E" w:rsidRPr="00194703" w:rsidRDefault="001D264E" w:rsidP="001D264E">
      <w:pPr>
        <w:pStyle w:val="Textoindependiente"/>
        <w:jc w:val="center"/>
        <w:rPr>
          <w:b/>
        </w:rPr>
      </w:pPr>
      <w:r w:rsidRPr="00194703">
        <w:rPr>
          <w:b/>
        </w:rPr>
        <w:t>DIRECTORA DE URBANIZACIONES Y TITULACION</w:t>
      </w:r>
    </w:p>
    <w:p w14:paraId="20FFDC19" w14:textId="77777777" w:rsidR="001D264E" w:rsidRPr="001F4D29" w:rsidRDefault="001D264E" w:rsidP="001D264E">
      <w:pPr>
        <w:pStyle w:val="Textoindependiente"/>
        <w:jc w:val="center"/>
      </w:pPr>
    </w:p>
    <w:p w14:paraId="12AB5FC2" w14:textId="77777777" w:rsidR="001D264E" w:rsidRPr="001F4D29" w:rsidRDefault="001D264E" w:rsidP="001D264E">
      <w:pPr>
        <w:pStyle w:val="Textoindependiente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638"/>
        <w:gridCol w:w="3827"/>
        <w:gridCol w:w="1776"/>
      </w:tblGrid>
      <w:tr w:rsidR="001D264E" w:rsidRPr="001F4D29" w14:paraId="1A09B1F9" w14:textId="77777777" w:rsidTr="00BE349B">
        <w:trPr>
          <w:trHeight w:val="23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638D" w14:textId="77777777" w:rsidR="001D264E" w:rsidRPr="00A95FAC" w:rsidRDefault="001D264E" w:rsidP="00BE349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F48FC67" w14:textId="77777777" w:rsidR="001D264E" w:rsidRPr="00A95FAC" w:rsidRDefault="001D264E" w:rsidP="00BE349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  <w:r w:rsidRPr="00A95FAC">
              <w:rPr>
                <w:b/>
                <w:bCs/>
                <w:kern w:val="16"/>
                <w:position w:val="-6"/>
                <w:sz w:val="18"/>
                <w:szCs w:val="18"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07CFA3" w14:textId="77777777" w:rsidR="001D264E" w:rsidRPr="00A95FAC" w:rsidRDefault="001D264E" w:rsidP="00BE349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  <w:r w:rsidRPr="00A95FAC">
              <w:rPr>
                <w:b/>
                <w:bCs/>
                <w:kern w:val="16"/>
                <w:position w:val="-6"/>
                <w:sz w:val="18"/>
                <w:szCs w:val="18"/>
              </w:rPr>
              <w:t>CARGO- DEPENDENCIA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B58059" w14:textId="77777777" w:rsidR="001D264E" w:rsidRPr="00A95FAC" w:rsidRDefault="001D264E" w:rsidP="00BE349B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  <w:r w:rsidRPr="00A95FAC">
              <w:rPr>
                <w:b/>
                <w:bCs/>
                <w:kern w:val="16"/>
                <w:position w:val="-6"/>
                <w:sz w:val="18"/>
                <w:szCs w:val="18"/>
              </w:rPr>
              <w:t>VISTO BUENO</w:t>
            </w:r>
          </w:p>
        </w:tc>
      </w:tr>
      <w:tr w:rsidR="001D264E" w:rsidRPr="001F4D29" w14:paraId="4AEBDFC1" w14:textId="77777777" w:rsidTr="00BE349B">
        <w:trPr>
          <w:trHeight w:val="176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D568E" w14:textId="77777777" w:rsidR="001D264E" w:rsidRPr="00A95FAC" w:rsidRDefault="001D264E" w:rsidP="00BE349B">
            <w:pPr>
              <w:jc w:val="center"/>
              <w:rPr>
                <w:b/>
                <w:bCs/>
                <w:sz w:val="18"/>
                <w:szCs w:val="18"/>
              </w:rPr>
            </w:pPr>
            <w:r w:rsidRPr="00A95FAC">
              <w:rPr>
                <w:b/>
                <w:bCs/>
                <w:sz w:val="18"/>
                <w:szCs w:val="18"/>
              </w:rPr>
              <w:t xml:space="preserve">Elaboró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48CD" w14:textId="77777777" w:rsidR="001D264E" w:rsidRPr="00194703" w:rsidRDefault="001D264E" w:rsidP="00BE349B">
            <w:pPr>
              <w:rPr>
                <w:i/>
                <w:iCs/>
                <w:sz w:val="18"/>
                <w:szCs w:val="18"/>
              </w:rPr>
            </w:pPr>
            <w:r w:rsidRPr="00194703">
              <w:rPr>
                <w:bCs/>
                <w:sz w:val="18"/>
                <w:szCs w:val="18"/>
              </w:rPr>
              <w:t>Jorge Luis Tejada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9153" w14:textId="77777777" w:rsidR="001D264E" w:rsidRPr="00A95FAC" w:rsidRDefault="001D264E" w:rsidP="00BE349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Profesional Universitario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12FB" w14:textId="77777777" w:rsidR="001D264E" w:rsidRPr="00A95FAC" w:rsidRDefault="001D264E" w:rsidP="00BE349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D264E" w:rsidRPr="001F4D29" w14:paraId="51391884" w14:textId="77777777" w:rsidTr="00BE349B">
        <w:trPr>
          <w:trHeight w:val="141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A882A" w14:textId="77777777" w:rsidR="001D264E" w:rsidRPr="00A95FAC" w:rsidRDefault="001D264E" w:rsidP="00BE349B">
            <w:pPr>
              <w:jc w:val="center"/>
              <w:rPr>
                <w:b/>
                <w:bCs/>
                <w:sz w:val="18"/>
                <w:szCs w:val="18"/>
              </w:rPr>
            </w:pPr>
            <w:r w:rsidRPr="00A95FAC">
              <w:rPr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873" w14:textId="77777777" w:rsidR="001D264E" w:rsidRPr="00A95FAC" w:rsidRDefault="001D264E" w:rsidP="00BE349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Lesdy María Giraldo 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1C6" w14:textId="77777777" w:rsidR="001D264E" w:rsidRDefault="001D264E" w:rsidP="00BE349B">
            <w:r w:rsidRPr="00F902FA">
              <w:rPr>
                <w:i/>
                <w:iCs/>
                <w:sz w:val="18"/>
                <w:szCs w:val="18"/>
              </w:rPr>
              <w:t>Contratista DUT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547" w14:textId="77777777" w:rsidR="001D264E" w:rsidRPr="00A95FAC" w:rsidRDefault="001D264E" w:rsidP="00BE349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D264E" w:rsidRPr="001F4D29" w14:paraId="56F9A06B" w14:textId="77777777" w:rsidTr="00BE349B">
        <w:trPr>
          <w:trHeight w:val="140"/>
          <w:jc w:val="center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6662" w14:textId="77777777" w:rsidR="001D264E" w:rsidRPr="00A95FAC" w:rsidRDefault="001D264E" w:rsidP="00BE349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7CB1" w14:textId="77777777" w:rsidR="001D264E" w:rsidRPr="00A95FAC" w:rsidRDefault="001D264E" w:rsidP="00BE349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Juan Pablo Lugo Botello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69E4" w14:textId="77777777" w:rsidR="001D264E" w:rsidRDefault="001D264E" w:rsidP="00BE349B">
            <w:r w:rsidRPr="00F902FA">
              <w:rPr>
                <w:i/>
                <w:iCs/>
                <w:sz w:val="18"/>
                <w:szCs w:val="18"/>
              </w:rPr>
              <w:t>Contratista DUT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6A2" w14:textId="77777777" w:rsidR="001D264E" w:rsidRPr="00A95FAC" w:rsidRDefault="001D264E" w:rsidP="00BE349B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bookmarkEnd w:id="1"/>
    </w:tbl>
    <w:p w14:paraId="418C1238" w14:textId="77777777" w:rsidR="001D264E" w:rsidRPr="001F4D29" w:rsidRDefault="001D264E" w:rsidP="001D264E">
      <w:pPr>
        <w:autoSpaceDE w:val="0"/>
        <w:autoSpaceDN w:val="0"/>
        <w:adjustRightInd w:val="0"/>
        <w:jc w:val="center"/>
        <w:rPr>
          <w:lang w:val="es-CO"/>
        </w:rPr>
      </w:pPr>
    </w:p>
    <w:p w14:paraId="3C9F38F4" w14:textId="32A83E60" w:rsidR="001D264E" w:rsidRDefault="001D264E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B6DA8EF" w14:textId="29CBE15F" w:rsidR="001D264E" w:rsidRDefault="001D264E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D91D441" w14:textId="4DF24CF9" w:rsidR="001D264E" w:rsidRDefault="001D264E" w:rsidP="00D519A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57FCB18" w14:textId="520FC8B6" w:rsidR="00D519A4" w:rsidRDefault="00D519A4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highlight w:val="yellow"/>
        </w:rPr>
      </w:pPr>
    </w:p>
    <w:p w14:paraId="4293BDB1" w14:textId="5397AFE7" w:rsidR="00D519A4" w:rsidRDefault="00D519A4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highlight w:val="yellow"/>
        </w:rPr>
      </w:pPr>
    </w:p>
    <w:p w14:paraId="7D4416AB" w14:textId="43712B3F" w:rsidR="00D519A4" w:rsidRDefault="00D519A4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highlight w:val="yellow"/>
        </w:rPr>
      </w:pPr>
    </w:p>
    <w:p w14:paraId="6794FA22" w14:textId="284024B0" w:rsidR="00D519A4" w:rsidRDefault="00D519A4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highlight w:val="yellow"/>
        </w:rPr>
      </w:pPr>
    </w:p>
    <w:p w14:paraId="3FCC44DC" w14:textId="2074056C" w:rsidR="00D519A4" w:rsidRDefault="00D519A4" w:rsidP="00401031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  <w:highlight w:val="yellow"/>
        </w:rPr>
      </w:pPr>
    </w:p>
    <w:sectPr w:rsidR="00D519A4" w:rsidSect="00D02579">
      <w:headerReference w:type="default" r:id="rId12"/>
      <w:footerReference w:type="default" r:id="rId13"/>
      <w:pgSz w:w="12240" w:h="15840"/>
      <w:pgMar w:top="1985" w:right="1134" w:bottom="1985" w:left="1304" w:header="567" w:footer="2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B9B3" w14:textId="77777777" w:rsidR="003412A3" w:rsidRDefault="003412A3">
      <w:r>
        <w:separator/>
      </w:r>
    </w:p>
  </w:endnote>
  <w:endnote w:type="continuationSeparator" w:id="0">
    <w:p w14:paraId="0FE3C1BC" w14:textId="77777777" w:rsidR="003412A3" w:rsidRDefault="0034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84BF" w14:textId="458195F3" w:rsidR="00401031" w:rsidRDefault="00401031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CO" w:eastAsia="es-CO" w:bidi="ar-SA"/>
      </w:rPr>
      <w:drawing>
        <wp:anchor distT="0" distB="0" distL="0" distR="0" simplePos="0" relativeHeight="251661312" behindDoc="1" locked="0" layoutInCell="1" hidden="0" allowOverlap="1" wp14:anchorId="5D2DED71" wp14:editId="5DBBA87C">
          <wp:simplePos x="0" y="0"/>
          <wp:positionH relativeFrom="column">
            <wp:posOffset>778510</wp:posOffset>
          </wp:positionH>
          <wp:positionV relativeFrom="paragraph">
            <wp:posOffset>-621665</wp:posOffset>
          </wp:positionV>
          <wp:extent cx="590550" cy="581660"/>
          <wp:effectExtent l="0" t="0" r="0" b="8890"/>
          <wp:wrapNone/>
          <wp:docPr id="2113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51660288" behindDoc="1" locked="0" layoutInCell="1" hidden="0" allowOverlap="1" wp14:anchorId="478BC6C5" wp14:editId="1762608C">
          <wp:simplePos x="0" y="0"/>
          <wp:positionH relativeFrom="margin">
            <wp:posOffset>0</wp:posOffset>
          </wp:positionH>
          <wp:positionV relativeFrom="paragraph">
            <wp:posOffset>-696595</wp:posOffset>
          </wp:positionV>
          <wp:extent cx="741045" cy="1209675"/>
          <wp:effectExtent l="0" t="0" r="1905" b="9525"/>
          <wp:wrapNone/>
          <wp:docPr id="2114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E34654" w14:textId="5DD514A7" w:rsidR="00401031" w:rsidRDefault="00401031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8DA81C" wp14:editId="5286427A">
              <wp:simplePos x="0" y="0"/>
              <wp:positionH relativeFrom="margin">
                <wp:align>right</wp:align>
              </wp:positionH>
              <wp:positionV relativeFrom="page">
                <wp:posOffset>9705975</wp:posOffset>
              </wp:positionV>
              <wp:extent cx="864870" cy="153670"/>
              <wp:effectExtent l="0" t="0" r="11430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49BEE" w14:textId="3F378B9F" w:rsidR="00401031" w:rsidRDefault="00401031" w:rsidP="00444A51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02579">
                            <w:rPr>
                              <w:b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D264E">
                            <w:rPr>
                              <w:b/>
                              <w:bCs/>
                              <w:noProof/>
                              <w:sz w:val="18"/>
                            </w:rPr>
                            <w:t>4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DA8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9pt;margin-top:764.25pt;width:68.1pt;height:12.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u/qg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" filled="f" stroked="f">
              <v:textbox inset="0,0,0,0">
                <w:txbxContent>
                  <w:p w14:paraId="33E49BEE" w14:textId="3F378B9F" w:rsidR="00401031" w:rsidRDefault="00401031" w:rsidP="00444A51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 w:rsidRPr="00D02579">
                      <w:rPr>
                        <w:b/>
                        <w:bCs/>
                      </w:rPr>
                      <w:fldChar w:fldCharType="begin"/>
                    </w:r>
                    <w:r w:rsidRPr="00D02579">
                      <w:rPr>
                        <w:b/>
                        <w:bCs/>
                        <w:sz w:val="18"/>
                      </w:rPr>
                      <w:instrText xml:space="preserve"> PAGE </w:instrText>
                    </w:r>
                    <w:r w:rsidRPr="00D02579">
                      <w:rPr>
                        <w:b/>
                        <w:bCs/>
                      </w:rPr>
                      <w:fldChar w:fldCharType="separate"/>
                    </w:r>
                    <w:r w:rsidR="001D264E">
                      <w:rPr>
                        <w:b/>
                        <w:bCs/>
                        <w:noProof/>
                        <w:sz w:val="18"/>
                      </w:rPr>
                      <w:t>4</w:t>
                    </w:r>
                    <w:r w:rsidRPr="00D02579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de 61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F6276E3" w14:textId="4F99E438" w:rsidR="00401031" w:rsidRPr="00D02579" w:rsidRDefault="00401031" w:rsidP="00444A51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</w:p>
  <w:p w14:paraId="43A9D42D" w14:textId="21318F2D" w:rsidR="00401031" w:rsidRDefault="0040103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2AC5AB8" wp14:editId="3683CB78">
              <wp:simplePos x="0" y="0"/>
              <wp:positionH relativeFrom="column">
                <wp:posOffset>5156200</wp:posOffset>
              </wp:positionH>
              <wp:positionV relativeFrom="paragraph">
                <wp:posOffset>762000</wp:posOffset>
              </wp:positionV>
              <wp:extent cx="874395" cy="163195"/>
              <wp:effectExtent l="0" t="0" r="0" b="0"/>
              <wp:wrapNone/>
              <wp:docPr id="2143" name="Rectángulo 2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3565" y="3703165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CF314" w14:textId="77777777" w:rsidR="00401031" w:rsidRDefault="00401031">
                          <w:pPr>
                            <w:spacing w:before="13"/>
                            <w:ind w:left="20" w:firstLine="20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 47 de 68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AC5AB8" id="Rectángulo 2143" o:spid="_x0000_s1027" style="position:absolute;margin-left:406pt;margin-top:60pt;width:68.85pt;height:12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" filled="f" stroked="f">
              <v:textbox inset="0,0,0,0">
                <w:txbxContent>
                  <w:p w14:paraId="261CF314" w14:textId="77777777" w:rsidR="00401031" w:rsidRDefault="00401031">
                    <w:pPr>
                      <w:spacing w:before="13"/>
                      <w:ind w:left="20" w:firstLine="20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Página  PAGE 47 de 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5DB0C70" wp14:editId="7F7903D8">
              <wp:simplePos x="0" y="0"/>
              <wp:positionH relativeFrom="column">
                <wp:posOffset>812800</wp:posOffset>
              </wp:positionH>
              <wp:positionV relativeFrom="paragraph">
                <wp:posOffset>9537700</wp:posOffset>
              </wp:positionV>
              <wp:extent cx="5412105" cy="171450"/>
              <wp:effectExtent l="0" t="0" r="0" b="0"/>
              <wp:wrapSquare wrapText="bothSides" distT="0" distB="0" distL="114300" distR="114300"/>
              <wp:docPr id="2142" name="Rectángulo 2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710" y="3699038"/>
                        <a:ext cx="540258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98ADF" w14:textId="77777777" w:rsidR="00401031" w:rsidRDefault="00401031">
                          <w:pPr>
                            <w:spacing w:before="17"/>
                            <w:ind w:left="-1275" w:hanging="127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Calle 67 No. 7 -37 Piso 3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Bogotá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Colombia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(571) 3485400</w:t>
                          </w:r>
                        </w:p>
                        <w:p w14:paraId="3D918173" w14:textId="77777777" w:rsidR="00401031" w:rsidRDefault="00401031">
                          <w:pPr>
                            <w:ind w:left="-1275" w:hanging="1275"/>
                            <w:textDirection w:val="btLr"/>
                          </w:pPr>
                        </w:p>
                        <w:p w14:paraId="121FFCF6" w14:textId="77777777" w:rsidR="00401031" w:rsidRDefault="00401031">
                          <w:pPr>
                            <w:spacing w:before="17"/>
                            <w:ind w:left="-1701" w:hanging="170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DB0C70" id="Rectángulo 2142" o:spid="_x0000_s1028" style="position:absolute;margin-left:64pt;margin-top:751pt;width:426.1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" filled="f" stroked="f">
              <v:textbox inset="0,0,0,0">
                <w:txbxContent>
                  <w:p w14:paraId="5F398ADF" w14:textId="77777777" w:rsidR="00401031" w:rsidRDefault="00401031">
                    <w:pPr>
                      <w:spacing w:before="17"/>
                      <w:ind w:left="-1275" w:hanging="1275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Calle 67 No. 7 -37 Piso 3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Bogotá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Colombia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>(571) 3485400</w:t>
                    </w:r>
                  </w:p>
                  <w:p w14:paraId="3D918173" w14:textId="77777777" w:rsidR="00401031" w:rsidRDefault="00401031">
                    <w:pPr>
                      <w:ind w:left="-1275" w:hanging="1275"/>
                      <w:textDirection w:val="btLr"/>
                    </w:pPr>
                  </w:p>
                  <w:p w14:paraId="121FFCF6" w14:textId="77777777" w:rsidR="00401031" w:rsidRDefault="00401031">
                    <w:pPr>
                      <w:spacing w:before="17"/>
                      <w:ind w:left="-1701" w:hanging="1701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0F67" w14:textId="77777777" w:rsidR="003412A3" w:rsidRDefault="003412A3">
      <w:r>
        <w:separator/>
      </w:r>
    </w:p>
  </w:footnote>
  <w:footnote w:type="continuationSeparator" w:id="0">
    <w:p w14:paraId="41328122" w14:textId="77777777" w:rsidR="003412A3" w:rsidRDefault="00341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08F3" w14:textId="77777777" w:rsidR="00401031" w:rsidRDefault="00401031">
    <w:pPr>
      <w:pStyle w:val="Ttulo1"/>
      <w:spacing w:line="235" w:lineRule="auto"/>
      <w:ind w:left="0" w:firstLine="0"/>
    </w:pPr>
    <w:r>
      <w:rPr>
        <w:noProof/>
        <w:lang w:val="es-CO" w:eastAsia="es-CO" w:bidi="ar-SA"/>
      </w:rPr>
      <w:drawing>
        <wp:anchor distT="0" distB="0" distL="0" distR="0" simplePos="0" relativeHeight="251658240" behindDoc="1" locked="0" layoutInCell="1" hidden="0" allowOverlap="1" wp14:anchorId="3F79D418" wp14:editId="3FCA65B3">
          <wp:simplePos x="0" y="0"/>
          <wp:positionH relativeFrom="column">
            <wp:posOffset>3393309</wp:posOffset>
          </wp:positionH>
          <wp:positionV relativeFrom="paragraph">
            <wp:posOffset>136328</wp:posOffset>
          </wp:positionV>
          <wp:extent cx="2897505" cy="527685"/>
          <wp:effectExtent l="0" t="0" r="0" b="0"/>
          <wp:wrapNone/>
          <wp:docPr id="2112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34359" w14:textId="77777777" w:rsidR="00401031" w:rsidRDefault="00401031">
    <w:pPr>
      <w:pStyle w:val="Ttulo1"/>
      <w:spacing w:line="235" w:lineRule="auto"/>
      <w:ind w:left="0" w:firstLine="0"/>
    </w:pPr>
  </w:p>
  <w:p w14:paraId="387B647B" w14:textId="77777777" w:rsidR="00401031" w:rsidRDefault="00401031">
    <w:pPr>
      <w:pStyle w:val="Ttulo1"/>
      <w:spacing w:line="235" w:lineRule="auto"/>
      <w:ind w:left="0" w:firstLine="0"/>
    </w:pPr>
  </w:p>
  <w:p w14:paraId="70CA9088" w14:textId="77777777" w:rsidR="00401031" w:rsidRDefault="00401031">
    <w:pPr>
      <w:pStyle w:val="Ttulo1"/>
      <w:spacing w:line="235" w:lineRule="auto"/>
      <w:ind w:left="0" w:firstLine="0"/>
    </w:pPr>
  </w:p>
  <w:p w14:paraId="2617A70C" w14:textId="740F8891" w:rsidR="00401031" w:rsidRDefault="00401031">
    <w:pPr>
      <w:pStyle w:val="Ttulo1"/>
      <w:tabs>
        <w:tab w:val="left" w:pos="1728"/>
      </w:tabs>
      <w:ind w:left="0" w:firstLine="0"/>
      <w:jc w:val="center"/>
    </w:pPr>
    <w:r>
      <w:t xml:space="preserve">ESTUDIO DE NECESIDAD Y TÉRMINOS DE REFERENCIA </w:t>
    </w:r>
  </w:p>
  <w:p w14:paraId="747031BA" w14:textId="5FD16941" w:rsidR="00401031" w:rsidRDefault="00401031">
    <w:pPr>
      <w:pStyle w:val="Ttulo1"/>
      <w:tabs>
        <w:tab w:val="left" w:pos="1728"/>
      </w:tabs>
      <w:ind w:left="0" w:firstLine="0"/>
      <w:jc w:val="center"/>
    </w:pPr>
    <w:r>
      <w:t xml:space="preserve">CONVOCATORIA SIMPLIFICADA </w:t>
    </w:r>
    <w:proofErr w:type="spellStart"/>
    <w:r w:rsidR="0010018C">
      <w:t>N</w:t>
    </w:r>
    <w:r>
      <w:t>°</w:t>
    </w:r>
    <w:proofErr w:type="spellEnd"/>
    <w:r>
      <w:t xml:space="preserve"> 00</w:t>
    </w:r>
    <w:r w:rsidR="00BF0978">
      <w:t>3</w:t>
    </w:r>
    <w:r>
      <w:t xml:space="preserve"> de 2022</w:t>
    </w:r>
  </w:p>
  <w:p w14:paraId="0F309985" w14:textId="77777777" w:rsidR="00401031" w:rsidRDefault="00401031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C"/>
    <w:multiLevelType w:val="multilevel"/>
    <w:tmpl w:val="C5D06678"/>
    <w:lvl w:ilvl="0">
      <w:start w:val="9"/>
      <w:numFmt w:val="decimal"/>
      <w:lvlText w:val="%1"/>
      <w:lvlJc w:val="left"/>
      <w:pPr>
        <w:ind w:left="1608" w:hanging="721"/>
      </w:pPr>
    </w:lvl>
    <w:lvl w:ilvl="1">
      <w:start w:val="1"/>
      <w:numFmt w:val="bullet"/>
      <w:lvlText w:val="▪"/>
      <w:lvlJc w:val="left"/>
      <w:pPr>
        <w:ind w:left="1246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296" w:hanging="721"/>
      </w:pPr>
    </w:lvl>
    <w:lvl w:ilvl="3">
      <w:start w:val="1"/>
      <w:numFmt w:val="bullet"/>
      <w:lvlText w:val="•"/>
      <w:lvlJc w:val="left"/>
      <w:pPr>
        <w:ind w:left="4144" w:hanging="722"/>
      </w:pPr>
    </w:lvl>
    <w:lvl w:ilvl="4">
      <w:start w:val="1"/>
      <w:numFmt w:val="bullet"/>
      <w:lvlText w:val="•"/>
      <w:lvlJc w:val="left"/>
      <w:pPr>
        <w:ind w:left="4992" w:hanging="722"/>
      </w:pPr>
    </w:lvl>
    <w:lvl w:ilvl="5">
      <w:start w:val="1"/>
      <w:numFmt w:val="bullet"/>
      <w:lvlText w:val="•"/>
      <w:lvlJc w:val="left"/>
      <w:pPr>
        <w:ind w:left="5840" w:hanging="722"/>
      </w:pPr>
    </w:lvl>
    <w:lvl w:ilvl="6">
      <w:start w:val="1"/>
      <w:numFmt w:val="bullet"/>
      <w:lvlText w:val="•"/>
      <w:lvlJc w:val="left"/>
      <w:pPr>
        <w:ind w:left="6688" w:hanging="722"/>
      </w:pPr>
    </w:lvl>
    <w:lvl w:ilvl="7">
      <w:start w:val="1"/>
      <w:numFmt w:val="bullet"/>
      <w:lvlText w:val="•"/>
      <w:lvlJc w:val="left"/>
      <w:pPr>
        <w:ind w:left="7536" w:hanging="722"/>
      </w:pPr>
    </w:lvl>
    <w:lvl w:ilvl="8">
      <w:start w:val="1"/>
      <w:numFmt w:val="bullet"/>
      <w:lvlText w:val="•"/>
      <w:lvlJc w:val="left"/>
      <w:pPr>
        <w:ind w:left="8384" w:hanging="722"/>
      </w:pPr>
    </w:lvl>
  </w:abstractNum>
  <w:abstractNum w:abstractNumId="1" w15:restartNumberingAfterBreak="0">
    <w:nsid w:val="00B70BEB"/>
    <w:multiLevelType w:val="multilevel"/>
    <w:tmpl w:val="B4E67E20"/>
    <w:lvl w:ilvl="0">
      <w:start w:val="1"/>
      <w:numFmt w:val="decimal"/>
      <w:lvlText w:val="%1."/>
      <w:lvlJc w:val="left"/>
      <w:pPr>
        <w:ind w:left="887" w:hanging="361"/>
      </w:pPr>
      <w:rPr>
        <w:rFonts w:ascii="Arial" w:eastAsia="Arial" w:hAnsi="Arial" w:cs="Arial"/>
        <w:b w:val="0"/>
        <w:sz w:val="21"/>
        <w:szCs w:val="21"/>
      </w:rPr>
    </w:lvl>
    <w:lvl w:ilvl="1">
      <w:start w:val="1"/>
      <w:numFmt w:val="bullet"/>
      <w:lvlText w:val="•"/>
      <w:lvlJc w:val="left"/>
      <w:pPr>
        <w:ind w:left="1800" w:hanging="361"/>
      </w:pPr>
    </w:lvl>
    <w:lvl w:ilvl="2">
      <w:start w:val="1"/>
      <w:numFmt w:val="bullet"/>
      <w:lvlText w:val="•"/>
      <w:lvlJc w:val="left"/>
      <w:pPr>
        <w:ind w:left="2720" w:hanging="361"/>
      </w:pPr>
    </w:lvl>
    <w:lvl w:ilvl="3">
      <w:start w:val="1"/>
      <w:numFmt w:val="bullet"/>
      <w:lvlText w:val="•"/>
      <w:lvlJc w:val="left"/>
      <w:pPr>
        <w:ind w:left="3640" w:hanging="361"/>
      </w:pPr>
    </w:lvl>
    <w:lvl w:ilvl="4">
      <w:start w:val="1"/>
      <w:numFmt w:val="bullet"/>
      <w:lvlText w:val="•"/>
      <w:lvlJc w:val="left"/>
      <w:pPr>
        <w:ind w:left="4560" w:hanging="361"/>
      </w:pPr>
    </w:lvl>
    <w:lvl w:ilvl="5">
      <w:start w:val="1"/>
      <w:numFmt w:val="bullet"/>
      <w:lvlText w:val="•"/>
      <w:lvlJc w:val="left"/>
      <w:pPr>
        <w:ind w:left="5480" w:hanging="361"/>
      </w:pPr>
    </w:lvl>
    <w:lvl w:ilvl="6">
      <w:start w:val="1"/>
      <w:numFmt w:val="bullet"/>
      <w:lvlText w:val="•"/>
      <w:lvlJc w:val="left"/>
      <w:pPr>
        <w:ind w:left="6400" w:hanging="361"/>
      </w:pPr>
    </w:lvl>
    <w:lvl w:ilvl="7">
      <w:start w:val="1"/>
      <w:numFmt w:val="bullet"/>
      <w:lvlText w:val="•"/>
      <w:lvlJc w:val="left"/>
      <w:pPr>
        <w:ind w:left="7320" w:hanging="361"/>
      </w:pPr>
    </w:lvl>
    <w:lvl w:ilvl="8">
      <w:start w:val="1"/>
      <w:numFmt w:val="bullet"/>
      <w:lvlText w:val="•"/>
      <w:lvlJc w:val="left"/>
      <w:pPr>
        <w:ind w:left="8240" w:hanging="361"/>
      </w:pPr>
    </w:lvl>
  </w:abstractNum>
  <w:abstractNum w:abstractNumId="2" w15:restartNumberingAfterBreak="0">
    <w:nsid w:val="04A13179"/>
    <w:multiLevelType w:val="multilevel"/>
    <w:tmpl w:val="3F0071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4C03"/>
    <w:multiLevelType w:val="multilevel"/>
    <w:tmpl w:val="88665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3400C6"/>
    <w:multiLevelType w:val="multilevel"/>
    <w:tmpl w:val="B8C04A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014"/>
    <w:multiLevelType w:val="hybridMultilevel"/>
    <w:tmpl w:val="1C98503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06181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/>
      </w:rPr>
    </w:lvl>
    <w:lvl w:ilvl="2" w:tplc="0C0A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A24A6"/>
    <w:multiLevelType w:val="hybridMultilevel"/>
    <w:tmpl w:val="64FA45C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C2A2D"/>
    <w:multiLevelType w:val="multilevel"/>
    <w:tmpl w:val="6AA84644"/>
    <w:lvl w:ilvl="0">
      <w:start w:val="1"/>
      <w:numFmt w:val="decimal"/>
      <w:lvlText w:val="%1."/>
      <w:lvlJc w:val="left"/>
      <w:pPr>
        <w:ind w:left="407" w:hanging="241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433" w:hanging="510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1475" w:hanging="510"/>
      </w:pPr>
    </w:lvl>
    <w:lvl w:ilvl="3">
      <w:start w:val="1"/>
      <w:numFmt w:val="bullet"/>
      <w:lvlText w:val="•"/>
      <w:lvlJc w:val="left"/>
      <w:pPr>
        <w:ind w:left="2551" w:hanging="510"/>
      </w:pPr>
    </w:lvl>
    <w:lvl w:ilvl="4">
      <w:start w:val="1"/>
      <w:numFmt w:val="bullet"/>
      <w:lvlText w:val="•"/>
      <w:lvlJc w:val="left"/>
      <w:pPr>
        <w:ind w:left="3626" w:hanging="510"/>
      </w:pPr>
    </w:lvl>
    <w:lvl w:ilvl="5">
      <w:start w:val="1"/>
      <w:numFmt w:val="bullet"/>
      <w:lvlText w:val="•"/>
      <w:lvlJc w:val="left"/>
      <w:pPr>
        <w:ind w:left="4702" w:hanging="510"/>
      </w:pPr>
    </w:lvl>
    <w:lvl w:ilvl="6">
      <w:start w:val="1"/>
      <w:numFmt w:val="bullet"/>
      <w:lvlText w:val="•"/>
      <w:lvlJc w:val="left"/>
      <w:pPr>
        <w:ind w:left="5777" w:hanging="510"/>
      </w:pPr>
    </w:lvl>
    <w:lvl w:ilvl="7">
      <w:start w:val="1"/>
      <w:numFmt w:val="bullet"/>
      <w:lvlText w:val="•"/>
      <w:lvlJc w:val="left"/>
      <w:pPr>
        <w:ind w:left="6853" w:hanging="510"/>
      </w:pPr>
    </w:lvl>
    <w:lvl w:ilvl="8">
      <w:start w:val="1"/>
      <w:numFmt w:val="bullet"/>
      <w:lvlText w:val="•"/>
      <w:lvlJc w:val="left"/>
      <w:pPr>
        <w:ind w:left="7928" w:hanging="510"/>
      </w:pPr>
    </w:lvl>
  </w:abstractNum>
  <w:abstractNum w:abstractNumId="8" w15:restartNumberingAfterBreak="0">
    <w:nsid w:val="16E15D90"/>
    <w:multiLevelType w:val="multilevel"/>
    <w:tmpl w:val="392244FE"/>
    <w:lvl w:ilvl="0">
      <w:start w:val="1"/>
      <w:numFmt w:val="bullet"/>
      <w:lvlText w:val="•"/>
      <w:lvlJc w:val="left"/>
      <w:pPr>
        <w:ind w:left="737" w:hanging="28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74" w:hanging="286"/>
      </w:pPr>
    </w:lvl>
    <w:lvl w:ilvl="2">
      <w:start w:val="1"/>
      <w:numFmt w:val="bullet"/>
      <w:lvlText w:val="•"/>
      <w:lvlJc w:val="left"/>
      <w:pPr>
        <w:ind w:left="2608" w:hanging="286"/>
      </w:pPr>
    </w:lvl>
    <w:lvl w:ilvl="3">
      <w:start w:val="1"/>
      <w:numFmt w:val="bullet"/>
      <w:lvlText w:val="•"/>
      <w:lvlJc w:val="left"/>
      <w:pPr>
        <w:ind w:left="3542" w:hanging="286"/>
      </w:pPr>
    </w:lvl>
    <w:lvl w:ilvl="4">
      <w:start w:val="1"/>
      <w:numFmt w:val="bullet"/>
      <w:lvlText w:val="•"/>
      <w:lvlJc w:val="left"/>
      <w:pPr>
        <w:ind w:left="4476" w:hanging="286"/>
      </w:pPr>
    </w:lvl>
    <w:lvl w:ilvl="5">
      <w:start w:val="1"/>
      <w:numFmt w:val="bullet"/>
      <w:lvlText w:val="•"/>
      <w:lvlJc w:val="left"/>
      <w:pPr>
        <w:ind w:left="5410" w:hanging="286"/>
      </w:pPr>
    </w:lvl>
    <w:lvl w:ilvl="6">
      <w:start w:val="1"/>
      <w:numFmt w:val="bullet"/>
      <w:lvlText w:val="•"/>
      <w:lvlJc w:val="left"/>
      <w:pPr>
        <w:ind w:left="6344" w:hanging="286"/>
      </w:pPr>
    </w:lvl>
    <w:lvl w:ilvl="7">
      <w:start w:val="1"/>
      <w:numFmt w:val="bullet"/>
      <w:lvlText w:val="•"/>
      <w:lvlJc w:val="left"/>
      <w:pPr>
        <w:ind w:left="7278" w:hanging="286"/>
      </w:pPr>
    </w:lvl>
    <w:lvl w:ilvl="8">
      <w:start w:val="1"/>
      <w:numFmt w:val="bullet"/>
      <w:lvlText w:val="•"/>
      <w:lvlJc w:val="left"/>
      <w:pPr>
        <w:ind w:left="8212" w:hanging="286"/>
      </w:pPr>
    </w:lvl>
  </w:abstractNum>
  <w:abstractNum w:abstractNumId="9" w15:restartNumberingAfterBreak="0">
    <w:nsid w:val="17070E0D"/>
    <w:multiLevelType w:val="multilevel"/>
    <w:tmpl w:val="52563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9B0647"/>
    <w:multiLevelType w:val="multilevel"/>
    <w:tmpl w:val="0C764D06"/>
    <w:lvl w:ilvl="0">
      <w:start w:val="7"/>
      <w:numFmt w:val="lowerLetter"/>
      <w:lvlText w:val="%1."/>
      <w:lvlJc w:val="left"/>
      <w:pPr>
        <w:ind w:left="167" w:hanging="31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52" w:hanging="315"/>
      </w:pPr>
    </w:lvl>
    <w:lvl w:ilvl="2">
      <w:start w:val="1"/>
      <w:numFmt w:val="bullet"/>
      <w:lvlText w:val="•"/>
      <w:lvlJc w:val="left"/>
      <w:pPr>
        <w:ind w:left="2144" w:hanging="315"/>
      </w:pPr>
    </w:lvl>
    <w:lvl w:ilvl="3">
      <w:start w:val="1"/>
      <w:numFmt w:val="bullet"/>
      <w:lvlText w:val="•"/>
      <w:lvlJc w:val="left"/>
      <w:pPr>
        <w:ind w:left="3136" w:hanging="315"/>
      </w:pPr>
    </w:lvl>
    <w:lvl w:ilvl="4">
      <w:start w:val="1"/>
      <w:numFmt w:val="bullet"/>
      <w:lvlText w:val="•"/>
      <w:lvlJc w:val="left"/>
      <w:pPr>
        <w:ind w:left="4128" w:hanging="315"/>
      </w:pPr>
    </w:lvl>
    <w:lvl w:ilvl="5">
      <w:start w:val="1"/>
      <w:numFmt w:val="bullet"/>
      <w:lvlText w:val="•"/>
      <w:lvlJc w:val="left"/>
      <w:pPr>
        <w:ind w:left="5120" w:hanging="315"/>
      </w:pPr>
    </w:lvl>
    <w:lvl w:ilvl="6">
      <w:start w:val="1"/>
      <w:numFmt w:val="bullet"/>
      <w:lvlText w:val="•"/>
      <w:lvlJc w:val="left"/>
      <w:pPr>
        <w:ind w:left="6112" w:hanging="315"/>
      </w:pPr>
    </w:lvl>
    <w:lvl w:ilvl="7">
      <w:start w:val="1"/>
      <w:numFmt w:val="bullet"/>
      <w:lvlText w:val="•"/>
      <w:lvlJc w:val="left"/>
      <w:pPr>
        <w:ind w:left="7104" w:hanging="315"/>
      </w:pPr>
    </w:lvl>
    <w:lvl w:ilvl="8">
      <w:start w:val="1"/>
      <w:numFmt w:val="bullet"/>
      <w:lvlText w:val="•"/>
      <w:lvlJc w:val="left"/>
      <w:pPr>
        <w:ind w:left="8096" w:hanging="315"/>
      </w:pPr>
    </w:lvl>
  </w:abstractNum>
  <w:abstractNum w:abstractNumId="11" w15:restartNumberingAfterBreak="0">
    <w:nsid w:val="1D07434F"/>
    <w:multiLevelType w:val="hybridMultilevel"/>
    <w:tmpl w:val="05BE89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EA8723A">
      <w:start w:val="1"/>
      <w:numFmt w:val="none"/>
      <w:lvlText w:val="b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980E69"/>
    <w:multiLevelType w:val="hybridMultilevel"/>
    <w:tmpl w:val="C8A27486"/>
    <w:lvl w:ilvl="0" w:tplc="CF34A1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C2EF7"/>
    <w:multiLevelType w:val="hybridMultilevel"/>
    <w:tmpl w:val="EA60FF4E"/>
    <w:lvl w:ilvl="0" w:tplc="14C2A9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7F29"/>
    <w:multiLevelType w:val="multilevel"/>
    <w:tmpl w:val="24E4AD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D7606"/>
    <w:multiLevelType w:val="multilevel"/>
    <w:tmpl w:val="6F8A847E"/>
    <w:lvl w:ilvl="0">
      <w:start w:val="1"/>
      <w:numFmt w:val="bullet"/>
      <w:lvlText w:val="●"/>
      <w:lvlJc w:val="left"/>
      <w:pPr>
        <w:ind w:left="538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98" w:hanging="360"/>
      </w:pPr>
      <w:rPr>
        <w:sz w:val="22"/>
        <w:szCs w:val="22"/>
      </w:rPr>
    </w:lvl>
    <w:lvl w:ilvl="2">
      <w:start w:val="1"/>
      <w:numFmt w:val="bullet"/>
      <w:lvlText w:val="•"/>
      <w:lvlJc w:val="left"/>
      <w:pPr>
        <w:ind w:left="1920" w:hanging="360"/>
      </w:pPr>
    </w:lvl>
    <w:lvl w:ilvl="3">
      <w:start w:val="1"/>
      <w:numFmt w:val="bullet"/>
      <w:lvlText w:val="•"/>
      <w:lvlJc w:val="left"/>
      <w:pPr>
        <w:ind w:left="2940" w:hanging="360"/>
      </w:pPr>
    </w:lvl>
    <w:lvl w:ilvl="4">
      <w:start w:val="1"/>
      <w:numFmt w:val="bullet"/>
      <w:lvlText w:val="•"/>
      <w:lvlJc w:val="left"/>
      <w:pPr>
        <w:ind w:left="3960" w:hanging="360"/>
      </w:pPr>
    </w:lvl>
    <w:lvl w:ilvl="5">
      <w:start w:val="1"/>
      <w:numFmt w:val="bullet"/>
      <w:lvlText w:val="•"/>
      <w:lvlJc w:val="left"/>
      <w:pPr>
        <w:ind w:left="4981" w:hanging="360"/>
      </w:pPr>
    </w:lvl>
    <w:lvl w:ilvl="6">
      <w:start w:val="1"/>
      <w:numFmt w:val="bullet"/>
      <w:lvlText w:val="•"/>
      <w:lvlJc w:val="left"/>
      <w:pPr>
        <w:ind w:left="6001" w:hanging="360"/>
      </w:pPr>
    </w:lvl>
    <w:lvl w:ilvl="7">
      <w:start w:val="1"/>
      <w:numFmt w:val="bullet"/>
      <w:lvlText w:val="•"/>
      <w:lvlJc w:val="left"/>
      <w:pPr>
        <w:ind w:left="7021" w:hanging="360"/>
      </w:pPr>
    </w:lvl>
    <w:lvl w:ilvl="8">
      <w:start w:val="1"/>
      <w:numFmt w:val="bullet"/>
      <w:lvlText w:val="•"/>
      <w:lvlJc w:val="left"/>
      <w:pPr>
        <w:ind w:left="8041" w:hanging="360"/>
      </w:pPr>
    </w:lvl>
  </w:abstractNum>
  <w:abstractNum w:abstractNumId="16" w15:restartNumberingAfterBreak="0">
    <w:nsid w:val="24807375"/>
    <w:multiLevelType w:val="multilevel"/>
    <w:tmpl w:val="31A03E3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996D27"/>
    <w:multiLevelType w:val="multilevel"/>
    <w:tmpl w:val="911A3E56"/>
    <w:lvl w:ilvl="0">
      <w:start w:val="10"/>
      <w:numFmt w:val="lowerLetter"/>
      <w:lvlText w:val="%1."/>
      <w:lvlJc w:val="left"/>
      <w:pPr>
        <w:ind w:left="167" w:hanging="315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92296"/>
    <w:multiLevelType w:val="hybridMultilevel"/>
    <w:tmpl w:val="534C08DC"/>
    <w:lvl w:ilvl="0" w:tplc="34980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ACDA9D8E">
      <w:start w:val="3"/>
      <w:numFmt w:val="low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4F200138">
      <w:start w:val="3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850956"/>
    <w:multiLevelType w:val="hybridMultilevel"/>
    <w:tmpl w:val="969C6A9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E53BA4"/>
    <w:multiLevelType w:val="hybridMultilevel"/>
    <w:tmpl w:val="7BB68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0448D"/>
    <w:multiLevelType w:val="multilevel"/>
    <w:tmpl w:val="44F84D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ECD00B8"/>
    <w:multiLevelType w:val="multilevel"/>
    <w:tmpl w:val="7EB2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92170"/>
    <w:multiLevelType w:val="hybridMultilevel"/>
    <w:tmpl w:val="E0F82B5E"/>
    <w:lvl w:ilvl="0" w:tplc="24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1D83EA2"/>
    <w:multiLevelType w:val="multilevel"/>
    <w:tmpl w:val="CC989C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2F20CD3"/>
    <w:multiLevelType w:val="multilevel"/>
    <w:tmpl w:val="68F26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034D26"/>
    <w:multiLevelType w:val="multilevel"/>
    <w:tmpl w:val="02803EA6"/>
    <w:lvl w:ilvl="0">
      <w:start w:val="1"/>
      <w:numFmt w:val="lowerLetter"/>
      <w:lvlText w:val="%1."/>
      <w:lvlJc w:val="left"/>
      <w:pPr>
        <w:ind w:left="1248" w:hanging="361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24" w:hanging="361"/>
      </w:pPr>
    </w:lvl>
    <w:lvl w:ilvl="2">
      <w:start w:val="1"/>
      <w:numFmt w:val="bullet"/>
      <w:lvlText w:val="•"/>
      <w:lvlJc w:val="left"/>
      <w:pPr>
        <w:ind w:left="3008" w:hanging="361"/>
      </w:pPr>
    </w:lvl>
    <w:lvl w:ilvl="3">
      <w:start w:val="1"/>
      <w:numFmt w:val="bullet"/>
      <w:lvlText w:val="•"/>
      <w:lvlJc w:val="left"/>
      <w:pPr>
        <w:ind w:left="3892" w:hanging="361"/>
      </w:pPr>
    </w:lvl>
    <w:lvl w:ilvl="4">
      <w:start w:val="1"/>
      <w:numFmt w:val="bullet"/>
      <w:lvlText w:val="•"/>
      <w:lvlJc w:val="left"/>
      <w:pPr>
        <w:ind w:left="4776" w:hanging="361"/>
      </w:pPr>
    </w:lvl>
    <w:lvl w:ilvl="5">
      <w:start w:val="1"/>
      <w:numFmt w:val="bullet"/>
      <w:lvlText w:val="•"/>
      <w:lvlJc w:val="left"/>
      <w:pPr>
        <w:ind w:left="5660" w:hanging="361"/>
      </w:pPr>
    </w:lvl>
    <w:lvl w:ilvl="6">
      <w:start w:val="1"/>
      <w:numFmt w:val="bullet"/>
      <w:lvlText w:val="•"/>
      <w:lvlJc w:val="left"/>
      <w:pPr>
        <w:ind w:left="6544" w:hanging="361"/>
      </w:pPr>
    </w:lvl>
    <w:lvl w:ilvl="7">
      <w:start w:val="1"/>
      <w:numFmt w:val="bullet"/>
      <w:lvlText w:val="•"/>
      <w:lvlJc w:val="left"/>
      <w:pPr>
        <w:ind w:left="7428" w:hanging="361"/>
      </w:pPr>
    </w:lvl>
    <w:lvl w:ilvl="8">
      <w:start w:val="1"/>
      <w:numFmt w:val="bullet"/>
      <w:lvlText w:val="•"/>
      <w:lvlJc w:val="left"/>
      <w:pPr>
        <w:ind w:left="8312" w:hanging="361"/>
      </w:pPr>
    </w:lvl>
  </w:abstractNum>
  <w:abstractNum w:abstractNumId="27" w15:restartNumberingAfterBreak="0">
    <w:nsid w:val="47E01C93"/>
    <w:multiLevelType w:val="multilevel"/>
    <w:tmpl w:val="DFE4E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65717C"/>
    <w:multiLevelType w:val="multilevel"/>
    <w:tmpl w:val="C1F801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eastAsia="Noto Sans Symbols" w:hAnsi="Noto Sans Symbols" w:cs="Noto Sans Symbols"/>
        <w:b/>
      </w:rPr>
    </w:lvl>
    <w:lvl w:ilvl="5">
      <w:start w:val="1"/>
      <w:numFmt w:val="decimal"/>
      <w:lvlText w:val="%1.%2.%3.%4.●.%6."/>
      <w:lvlJc w:val="left"/>
      <w:pPr>
        <w:ind w:left="2736" w:hanging="935"/>
      </w:pPr>
    </w:lvl>
    <w:lvl w:ilvl="6">
      <w:start w:val="1"/>
      <w:numFmt w:val="decimal"/>
      <w:lvlText w:val="%1.%2.%3.%4.●.%6.%7."/>
      <w:lvlJc w:val="left"/>
      <w:pPr>
        <w:ind w:left="3240" w:hanging="1080"/>
      </w:pPr>
    </w:lvl>
    <w:lvl w:ilvl="7">
      <w:start w:val="1"/>
      <w:numFmt w:val="decimal"/>
      <w:lvlText w:val="%1.%2.%3.%4.●.%6.%7.%8."/>
      <w:lvlJc w:val="left"/>
      <w:pPr>
        <w:ind w:left="3744" w:hanging="1224"/>
      </w:pPr>
    </w:lvl>
    <w:lvl w:ilvl="8">
      <w:start w:val="1"/>
      <w:numFmt w:val="decimal"/>
      <w:lvlText w:val="%1.%2.%3.%4.●.%6.%7.%8.%9."/>
      <w:lvlJc w:val="left"/>
      <w:pPr>
        <w:ind w:left="4320" w:hanging="1440"/>
      </w:pPr>
    </w:lvl>
  </w:abstractNum>
  <w:abstractNum w:abstractNumId="29" w15:restartNumberingAfterBreak="0">
    <w:nsid w:val="4F1D4BA3"/>
    <w:multiLevelType w:val="hybridMultilevel"/>
    <w:tmpl w:val="0576EB30"/>
    <w:lvl w:ilvl="0" w:tplc="240A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0" w15:restartNumberingAfterBreak="0">
    <w:nsid w:val="50692081"/>
    <w:multiLevelType w:val="hybridMultilevel"/>
    <w:tmpl w:val="62560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06996"/>
    <w:multiLevelType w:val="multilevel"/>
    <w:tmpl w:val="DC9E44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E327A89"/>
    <w:multiLevelType w:val="multilevel"/>
    <w:tmpl w:val="3E8AB3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decimal"/>
      <w:lvlText w:val="●.%2."/>
      <w:lvlJc w:val="left"/>
      <w:pPr>
        <w:ind w:left="792" w:hanging="432"/>
      </w:p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eastAsia="Noto Sans Symbols" w:hAnsi="Noto Sans Symbols" w:cs="Noto Sans Symbols"/>
        <w:b/>
      </w:rPr>
    </w:lvl>
    <w:lvl w:ilvl="5">
      <w:start w:val="1"/>
      <w:numFmt w:val="decimal"/>
      <w:lvlText w:val="●.%2.%3.%4.●.%6."/>
      <w:lvlJc w:val="left"/>
      <w:pPr>
        <w:ind w:left="2736" w:hanging="935"/>
      </w:pPr>
    </w:lvl>
    <w:lvl w:ilvl="6">
      <w:start w:val="1"/>
      <w:numFmt w:val="decimal"/>
      <w:lvlText w:val="●.%2.%3.%4.●.%6.%7."/>
      <w:lvlJc w:val="left"/>
      <w:pPr>
        <w:ind w:left="3240" w:hanging="1080"/>
      </w:pPr>
    </w:lvl>
    <w:lvl w:ilvl="7">
      <w:start w:val="1"/>
      <w:numFmt w:val="decimal"/>
      <w:lvlText w:val="●.%2.%3.%4.●.%6.%7.%8."/>
      <w:lvlJc w:val="left"/>
      <w:pPr>
        <w:ind w:left="3744" w:hanging="1224"/>
      </w:pPr>
    </w:lvl>
    <w:lvl w:ilvl="8">
      <w:start w:val="1"/>
      <w:numFmt w:val="decimal"/>
      <w:lvlText w:val="●.%2.%3.%4.●.%6.%7.%8.%9."/>
      <w:lvlJc w:val="left"/>
      <w:pPr>
        <w:ind w:left="4320" w:hanging="1440"/>
      </w:pPr>
    </w:lvl>
  </w:abstractNum>
  <w:abstractNum w:abstractNumId="33" w15:restartNumberingAfterBreak="0">
    <w:nsid w:val="63C1335A"/>
    <w:multiLevelType w:val="multilevel"/>
    <w:tmpl w:val="88243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9A08D7"/>
    <w:multiLevelType w:val="hybridMultilevel"/>
    <w:tmpl w:val="7CC88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613E8"/>
    <w:multiLevelType w:val="hybridMultilevel"/>
    <w:tmpl w:val="9B78CCE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57630B"/>
    <w:multiLevelType w:val="multilevel"/>
    <w:tmpl w:val="EB9A039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78B07AA"/>
    <w:multiLevelType w:val="hybridMultilevel"/>
    <w:tmpl w:val="53369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61B56"/>
    <w:multiLevelType w:val="hybridMultilevel"/>
    <w:tmpl w:val="0A10808C"/>
    <w:lvl w:ilvl="0" w:tplc="15E45220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44556"/>
    <w:multiLevelType w:val="multilevel"/>
    <w:tmpl w:val="7A22D7D6"/>
    <w:lvl w:ilvl="0">
      <w:start w:val="1"/>
      <w:numFmt w:val="bullet"/>
      <w:lvlText w:val="●"/>
      <w:lvlJc w:val="left"/>
      <w:pPr>
        <w:ind w:left="8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6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6BF72340"/>
    <w:multiLevelType w:val="multilevel"/>
    <w:tmpl w:val="336AB7A8"/>
    <w:lvl w:ilvl="0">
      <w:start w:val="1"/>
      <w:numFmt w:val="decimal"/>
      <w:lvlText w:val="%1."/>
      <w:lvlJc w:val="left"/>
      <w:pPr>
        <w:ind w:left="167" w:hanging="25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52" w:hanging="255"/>
      </w:pPr>
    </w:lvl>
    <w:lvl w:ilvl="2">
      <w:start w:val="1"/>
      <w:numFmt w:val="bullet"/>
      <w:lvlText w:val="•"/>
      <w:lvlJc w:val="left"/>
      <w:pPr>
        <w:ind w:left="2144" w:hanging="255"/>
      </w:pPr>
    </w:lvl>
    <w:lvl w:ilvl="3">
      <w:start w:val="1"/>
      <w:numFmt w:val="bullet"/>
      <w:lvlText w:val="•"/>
      <w:lvlJc w:val="left"/>
      <w:pPr>
        <w:ind w:left="3136" w:hanging="255"/>
      </w:pPr>
    </w:lvl>
    <w:lvl w:ilvl="4">
      <w:start w:val="1"/>
      <w:numFmt w:val="bullet"/>
      <w:lvlText w:val="•"/>
      <w:lvlJc w:val="left"/>
      <w:pPr>
        <w:ind w:left="4128" w:hanging="255"/>
      </w:pPr>
    </w:lvl>
    <w:lvl w:ilvl="5">
      <w:start w:val="1"/>
      <w:numFmt w:val="bullet"/>
      <w:lvlText w:val="•"/>
      <w:lvlJc w:val="left"/>
      <w:pPr>
        <w:ind w:left="5120" w:hanging="255"/>
      </w:pPr>
    </w:lvl>
    <w:lvl w:ilvl="6">
      <w:start w:val="1"/>
      <w:numFmt w:val="bullet"/>
      <w:lvlText w:val="•"/>
      <w:lvlJc w:val="left"/>
      <w:pPr>
        <w:ind w:left="6112" w:hanging="255"/>
      </w:pPr>
    </w:lvl>
    <w:lvl w:ilvl="7">
      <w:start w:val="1"/>
      <w:numFmt w:val="bullet"/>
      <w:lvlText w:val="•"/>
      <w:lvlJc w:val="left"/>
      <w:pPr>
        <w:ind w:left="7104" w:hanging="255"/>
      </w:pPr>
    </w:lvl>
    <w:lvl w:ilvl="8">
      <w:start w:val="1"/>
      <w:numFmt w:val="bullet"/>
      <w:lvlText w:val="•"/>
      <w:lvlJc w:val="left"/>
      <w:pPr>
        <w:ind w:left="8096" w:hanging="255"/>
      </w:pPr>
    </w:lvl>
  </w:abstractNum>
  <w:abstractNum w:abstractNumId="41" w15:restartNumberingAfterBreak="0">
    <w:nsid w:val="6EBD1687"/>
    <w:multiLevelType w:val="hybridMultilevel"/>
    <w:tmpl w:val="EA60FF4E"/>
    <w:lvl w:ilvl="0" w:tplc="14C2A9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00B5F"/>
    <w:multiLevelType w:val="hybridMultilevel"/>
    <w:tmpl w:val="E6DC24FA"/>
    <w:lvl w:ilvl="0" w:tplc="94447B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15585"/>
    <w:multiLevelType w:val="hybridMultilevel"/>
    <w:tmpl w:val="EA60FF4E"/>
    <w:lvl w:ilvl="0" w:tplc="14C2A92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E4A4B"/>
    <w:multiLevelType w:val="multilevel"/>
    <w:tmpl w:val="D108C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9A16933"/>
    <w:multiLevelType w:val="multilevel"/>
    <w:tmpl w:val="24A89C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955873"/>
    <w:multiLevelType w:val="hybridMultilevel"/>
    <w:tmpl w:val="D4F69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5"/>
  </w:num>
  <w:num w:numId="3">
    <w:abstractNumId w:val="21"/>
  </w:num>
  <w:num w:numId="4">
    <w:abstractNumId w:val="9"/>
  </w:num>
  <w:num w:numId="5">
    <w:abstractNumId w:val="0"/>
  </w:num>
  <w:num w:numId="6">
    <w:abstractNumId w:val="26"/>
  </w:num>
  <w:num w:numId="7">
    <w:abstractNumId w:val="44"/>
  </w:num>
  <w:num w:numId="8">
    <w:abstractNumId w:val="2"/>
  </w:num>
  <w:num w:numId="9">
    <w:abstractNumId w:val="10"/>
  </w:num>
  <w:num w:numId="10">
    <w:abstractNumId w:val="14"/>
  </w:num>
  <w:num w:numId="11">
    <w:abstractNumId w:val="28"/>
  </w:num>
  <w:num w:numId="12">
    <w:abstractNumId w:val="40"/>
  </w:num>
  <w:num w:numId="13">
    <w:abstractNumId w:val="8"/>
  </w:num>
  <w:num w:numId="14">
    <w:abstractNumId w:val="7"/>
  </w:num>
  <w:num w:numId="15">
    <w:abstractNumId w:val="25"/>
  </w:num>
  <w:num w:numId="16">
    <w:abstractNumId w:val="24"/>
  </w:num>
  <w:num w:numId="17">
    <w:abstractNumId w:val="15"/>
  </w:num>
  <w:num w:numId="18">
    <w:abstractNumId w:val="39"/>
  </w:num>
  <w:num w:numId="19">
    <w:abstractNumId w:val="17"/>
  </w:num>
  <w:num w:numId="20">
    <w:abstractNumId w:val="36"/>
  </w:num>
  <w:num w:numId="21">
    <w:abstractNumId w:val="32"/>
  </w:num>
  <w:num w:numId="22">
    <w:abstractNumId w:val="27"/>
  </w:num>
  <w:num w:numId="23">
    <w:abstractNumId w:val="3"/>
  </w:num>
  <w:num w:numId="24">
    <w:abstractNumId w:val="22"/>
  </w:num>
  <w:num w:numId="25">
    <w:abstractNumId w:val="31"/>
  </w:num>
  <w:num w:numId="26">
    <w:abstractNumId w:val="4"/>
  </w:num>
  <w:num w:numId="27">
    <w:abstractNumId w:val="37"/>
  </w:num>
  <w:num w:numId="28">
    <w:abstractNumId w:val="16"/>
  </w:num>
  <w:num w:numId="29">
    <w:abstractNumId w:val="12"/>
  </w:num>
  <w:num w:numId="30">
    <w:abstractNumId w:val="20"/>
  </w:num>
  <w:num w:numId="31">
    <w:abstractNumId w:val="29"/>
  </w:num>
  <w:num w:numId="32">
    <w:abstractNumId w:val="34"/>
  </w:num>
  <w:num w:numId="33">
    <w:abstractNumId w:val="38"/>
  </w:num>
  <w:num w:numId="34">
    <w:abstractNumId w:val="18"/>
  </w:num>
  <w:num w:numId="35">
    <w:abstractNumId w:val="5"/>
  </w:num>
  <w:num w:numId="36">
    <w:abstractNumId w:val="11"/>
  </w:num>
  <w:num w:numId="37">
    <w:abstractNumId w:val="33"/>
  </w:num>
  <w:num w:numId="38">
    <w:abstractNumId w:val="46"/>
  </w:num>
  <w:num w:numId="39">
    <w:abstractNumId w:val="19"/>
  </w:num>
  <w:num w:numId="40">
    <w:abstractNumId w:val="23"/>
  </w:num>
  <w:num w:numId="41">
    <w:abstractNumId w:val="30"/>
  </w:num>
  <w:num w:numId="42">
    <w:abstractNumId w:val="42"/>
  </w:num>
  <w:num w:numId="43">
    <w:abstractNumId w:val="43"/>
  </w:num>
  <w:num w:numId="44">
    <w:abstractNumId w:val="13"/>
  </w:num>
  <w:num w:numId="45">
    <w:abstractNumId w:val="35"/>
  </w:num>
  <w:num w:numId="46">
    <w:abstractNumId w:val="6"/>
  </w:num>
  <w:num w:numId="47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C2"/>
    <w:rsid w:val="00002F04"/>
    <w:rsid w:val="00013046"/>
    <w:rsid w:val="0001348E"/>
    <w:rsid w:val="00020A8D"/>
    <w:rsid w:val="00024972"/>
    <w:rsid w:val="0003005E"/>
    <w:rsid w:val="000376C3"/>
    <w:rsid w:val="000403FC"/>
    <w:rsid w:val="00045F30"/>
    <w:rsid w:val="000476F7"/>
    <w:rsid w:val="00055EB4"/>
    <w:rsid w:val="0005780C"/>
    <w:rsid w:val="00067C20"/>
    <w:rsid w:val="00070ADC"/>
    <w:rsid w:val="00081316"/>
    <w:rsid w:val="000A0099"/>
    <w:rsid w:val="000A4BC8"/>
    <w:rsid w:val="000B3974"/>
    <w:rsid w:val="000E7A7A"/>
    <w:rsid w:val="0010018C"/>
    <w:rsid w:val="00104433"/>
    <w:rsid w:val="001078E6"/>
    <w:rsid w:val="0011164E"/>
    <w:rsid w:val="00113B1C"/>
    <w:rsid w:val="00115123"/>
    <w:rsid w:val="0012180F"/>
    <w:rsid w:val="00125C27"/>
    <w:rsid w:val="00140391"/>
    <w:rsid w:val="00153BAE"/>
    <w:rsid w:val="001662D4"/>
    <w:rsid w:val="00175940"/>
    <w:rsid w:val="0017598F"/>
    <w:rsid w:val="00182E15"/>
    <w:rsid w:val="001A1C5D"/>
    <w:rsid w:val="001A224A"/>
    <w:rsid w:val="001A4034"/>
    <w:rsid w:val="001A5D2F"/>
    <w:rsid w:val="001B2789"/>
    <w:rsid w:val="001D15B0"/>
    <w:rsid w:val="001D264E"/>
    <w:rsid w:val="001D3D2C"/>
    <w:rsid w:val="001D3EC5"/>
    <w:rsid w:val="001D4F14"/>
    <w:rsid w:val="001F2F46"/>
    <w:rsid w:val="001F535B"/>
    <w:rsid w:val="001F7913"/>
    <w:rsid w:val="002006E6"/>
    <w:rsid w:val="00204D0A"/>
    <w:rsid w:val="00207400"/>
    <w:rsid w:val="00221006"/>
    <w:rsid w:val="00222EE8"/>
    <w:rsid w:val="0022642E"/>
    <w:rsid w:val="00230DA5"/>
    <w:rsid w:val="00244FEE"/>
    <w:rsid w:val="00254B3F"/>
    <w:rsid w:val="002743D2"/>
    <w:rsid w:val="00282759"/>
    <w:rsid w:val="00282968"/>
    <w:rsid w:val="0029359A"/>
    <w:rsid w:val="002A2569"/>
    <w:rsid w:val="002B19FD"/>
    <w:rsid w:val="002B2C6C"/>
    <w:rsid w:val="002B7F38"/>
    <w:rsid w:val="002D3EA5"/>
    <w:rsid w:val="002D4DFF"/>
    <w:rsid w:val="002D7B52"/>
    <w:rsid w:val="002E0D03"/>
    <w:rsid w:val="002E718D"/>
    <w:rsid w:val="002F067A"/>
    <w:rsid w:val="002F723C"/>
    <w:rsid w:val="003020C5"/>
    <w:rsid w:val="00303AE5"/>
    <w:rsid w:val="0030796A"/>
    <w:rsid w:val="00311B19"/>
    <w:rsid w:val="003127C8"/>
    <w:rsid w:val="00313838"/>
    <w:rsid w:val="00313D81"/>
    <w:rsid w:val="00332F37"/>
    <w:rsid w:val="0033786C"/>
    <w:rsid w:val="003400F3"/>
    <w:rsid w:val="003412A3"/>
    <w:rsid w:val="00345C2C"/>
    <w:rsid w:val="0034683C"/>
    <w:rsid w:val="0035657C"/>
    <w:rsid w:val="00363785"/>
    <w:rsid w:val="0037070F"/>
    <w:rsid w:val="0037606F"/>
    <w:rsid w:val="0038106E"/>
    <w:rsid w:val="003836E9"/>
    <w:rsid w:val="003846D0"/>
    <w:rsid w:val="0038793E"/>
    <w:rsid w:val="003968A5"/>
    <w:rsid w:val="003C5D54"/>
    <w:rsid w:val="003D7314"/>
    <w:rsid w:val="004009E1"/>
    <w:rsid w:val="00401031"/>
    <w:rsid w:val="004075DC"/>
    <w:rsid w:val="00414437"/>
    <w:rsid w:val="00416DBA"/>
    <w:rsid w:val="004171FF"/>
    <w:rsid w:val="00435AD1"/>
    <w:rsid w:val="00436610"/>
    <w:rsid w:val="0044138D"/>
    <w:rsid w:val="00444A51"/>
    <w:rsid w:val="00450570"/>
    <w:rsid w:val="00451AB0"/>
    <w:rsid w:val="00451F5D"/>
    <w:rsid w:val="004645E4"/>
    <w:rsid w:val="004674E2"/>
    <w:rsid w:val="00472402"/>
    <w:rsid w:val="00472EC7"/>
    <w:rsid w:val="0048071C"/>
    <w:rsid w:val="00482656"/>
    <w:rsid w:val="00490843"/>
    <w:rsid w:val="004D4394"/>
    <w:rsid w:val="00515068"/>
    <w:rsid w:val="00515F05"/>
    <w:rsid w:val="0051685F"/>
    <w:rsid w:val="00523994"/>
    <w:rsid w:val="00524072"/>
    <w:rsid w:val="00524FFC"/>
    <w:rsid w:val="005330FD"/>
    <w:rsid w:val="005539CB"/>
    <w:rsid w:val="00563AC5"/>
    <w:rsid w:val="00593E05"/>
    <w:rsid w:val="00595019"/>
    <w:rsid w:val="005B3284"/>
    <w:rsid w:val="005B4240"/>
    <w:rsid w:val="005C1366"/>
    <w:rsid w:val="005C6952"/>
    <w:rsid w:val="005C7D3E"/>
    <w:rsid w:val="005D2BE1"/>
    <w:rsid w:val="005F5659"/>
    <w:rsid w:val="005F6773"/>
    <w:rsid w:val="00612E76"/>
    <w:rsid w:val="0064532C"/>
    <w:rsid w:val="00645B10"/>
    <w:rsid w:val="006500DC"/>
    <w:rsid w:val="0065244C"/>
    <w:rsid w:val="00664557"/>
    <w:rsid w:val="00681E5C"/>
    <w:rsid w:val="00685BBC"/>
    <w:rsid w:val="00696527"/>
    <w:rsid w:val="006C0112"/>
    <w:rsid w:val="006D3A9D"/>
    <w:rsid w:val="006D5B45"/>
    <w:rsid w:val="006E594A"/>
    <w:rsid w:val="006E6608"/>
    <w:rsid w:val="006F3689"/>
    <w:rsid w:val="007257A4"/>
    <w:rsid w:val="00732838"/>
    <w:rsid w:val="007463AD"/>
    <w:rsid w:val="00747EA6"/>
    <w:rsid w:val="00767CA6"/>
    <w:rsid w:val="00772D69"/>
    <w:rsid w:val="007736B9"/>
    <w:rsid w:val="00781877"/>
    <w:rsid w:val="00787A1B"/>
    <w:rsid w:val="00790A62"/>
    <w:rsid w:val="007B08B5"/>
    <w:rsid w:val="007B2D58"/>
    <w:rsid w:val="007C1EAE"/>
    <w:rsid w:val="007D10F7"/>
    <w:rsid w:val="007E0ECC"/>
    <w:rsid w:val="007E317D"/>
    <w:rsid w:val="007E5DDE"/>
    <w:rsid w:val="007F0FFB"/>
    <w:rsid w:val="0080322F"/>
    <w:rsid w:val="00810D68"/>
    <w:rsid w:val="00812BF6"/>
    <w:rsid w:val="0082217A"/>
    <w:rsid w:val="0082418E"/>
    <w:rsid w:val="00826EF9"/>
    <w:rsid w:val="00834931"/>
    <w:rsid w:val="00840D64"/>
    <w:rsid w:val="008421CC"/>
    <w:rsid w:val="00843140"/>
    <w:rsid w:val="0086252B"/>
    <w:rsid w:val="00872563"/>
    <w:rsid w:val="0087627E"/>
    <w:rsid w:val="00885A29"/>
    <w:rsid w:val="008B3874"/>
    <w:rsid w:val="008B73BF"/>
    <w:rsid w:val="008C0580"/>
    <w:rsid w:val="008C09CD"/>
    <w:rsid w:val="008D18CE"/>
    <w:rsid w:val="008D74B9"/>
    <w:rsid w:val="008E4E1F"/>
    <w:rsid w:val="008F6F6B"/>
    <w:rsid w:val="00903AC3"/>
    <w:rsid w:val="009275C9"/>
    <w:rsid w:val="00943B5C"/>
    <w:rsid w:val="00951775"/>
    <w:rsid w:val="00954D1F"/>
    <w:rsid w:val="00967216"/>
    <w:rsid w:val="00970614"/>
    <w:rsid w:val="0098243B"/>
    <w:rsid w:val="009829F9"/>
    <w:rsid w:val="00992CB7"/>
    <w:rsid w:val="00994660"/>
    <w:rsid w:val="009A6834"/>
    <w:rsid w:val="009C326E"/>
    <w:rsid w:val="009D32AE"/>
    <w:rsid w:val="009E2497"/>
    <w:rsid w:val="009F19FE"/>
    <w:rsid w:val="009F1CEE"/>
    <w:rsid w:val="009F5EC6"/>
    <w:rsid w:val="009F7D93"/>
    <w:rsid w:val="00A01DA3"/>
    <w:rsid w:val="00A07412"/>
    <w:rsid w:val="00A1245B"/>
    <w:rsid w:val="00A15A9D"/>
    <w:rsid w:val="00A219E1"/>
    <w:rsid w:val="00A41B24"/>
    <w:rsid w:val="00A54BE1"/>
    <w:rsid w:val="00A613C9"/>
    <w:rsid w:val="00A6207E"/>
    <w:rsid w:val="00A72018"/>
    <w:rsid w:val="00A7386E"/>
    <w:rsid w:val="00A73F88"/>
    <w:rsid w:val="00A7535F"/>
    <w:rsid w:val="00A90031"/>
    <w:rsid w:val="00A93567"/>
    <w:rsid w:val="00A97DB5"/>
    <w:rsid w:val="00AA1F53"/>
    <w:rsid w:val="00AA7C62"/>
    <w:rsid w:val="00AB21FA"/>
    <w:rsid w:val="00AC49D6"/>
    <w:rsid w:val="00AD4866"/>
    <w:rsid w:val="00AE2DEF"/>
    <w:rsid w:val="00AE45A7"/>
    <w:rsid w:val="00AE6602"/>
    <w:rsid w:val="00AF6AF9"/>
    <w:rsid w:val="00B138C2"/>
    <w:rsid w:val="00B3730C"/>
    <w:rsid w:val="00B40317"/>
    <w:rsid w:val="00B44A74"/>
    <w:rsid w:val="00B56338"/>
    <w:rsid w:val="00B56E24"/>
    <w:rsid w:val="00B63A6F"/>
    <w:rsid w:val="00B660F1"/>
    <w:rsid w:val="00B673D9"/>
    <w:rsid w:val="00B70D68"/>
    <w:rsid w:val="00B91892"/>
    <w:rsid w:val="00BA042E"/>
    <w:rsid w:val="00BA3FF3"/>
    <w:rsid w:val="00BA659B"/>
    <w:rsid w:val="00BB1EED"/>
    <w:rsid w:val="00BB2389"/>
    <w:rsid w:val="00BB6DA6"/>
    <w:rsid w:val="00BD20C8"/>
    <w:rsid w:val="00BD5B0A"/>
    <w:rsid w:val="00BF0978"/>
    <w:rsid w:val="00C05C48"/>
    <w:rsid w:val="00C07BBB"/>
    <w:rsid w:val="00C279D0"/>
    <w:rsid w:val="00C31655"/>
    <w:rsid w:val="00C3421D"/>
    <w:rsid w:val="00C36E4C"/>
    <w:rsid w:val="00C4323D"/>
    <w:rsid w:val="00C47F92"/>
    <w:rsid w:val="00C51DD5"/>
    <w:rsid w:val="00C52843"/>
    <w:rsid w:val="00C52DA2"/>
    <w:rsid w:val="00C5495D"/>
    <w:rsid w:val="00C622DC"/>
    <w:rsid w:val="00C6330F"/>
    <w:rsid w:val="00C928CA"/>
    <w:rsid w:val="00C93011"/>
    <w:rsid w:val="00C94591"/>
    <w:rsid w:val="00CA4C76"/>
    <w:rsid w:val="00CD26E2"/>
    <w:rsid w:val="00CD3DBA"/>
    <w:rsid w:val="00CD7F73"/>
    <w:rsid w:val="00CE1328"/>
    <w:rsid w:val="00CE57F9"/>
    <w:rsid w:val="00CF1503"/>
    <w:rsid w:val="00CF537C"/>
    <w:rsid w:val="00CF6841"/>
    <w:rsid w:val="00D02579"/>
    <w:rsid w:val="00D03627"/>
    <w:rsid w:val="00D043FD"/>
    <w:rsid w:val="00D049CA"/>
    <w:rsid w:val="00D0582A"/>
    <w:rsid w:val="00D121F0"/>
    <w:rsid w:val="00D1703C"/>
    <w:rsid w:val="00D27A19"/>
    <w:rsid w:val="00D519A4"/>
    <w:rsid w:val="00D639DB"/>
    <w:rsid w:val="00D730FE"/>
    <w:rsid w:val="00D73E07"/>
    <w:rsid w:val="00D8243D"/>
    <w:rsid w:val="00DB0FAA"/>
    <w:rsid w:val="00DB2C5B"/>
    <w:rsid w:val="00DD0641"/>
    <w:rsid w:val="00DD156D"/>
    <w:rsid w:val="00DD343B"/>
    <w:rsid w:val="00DD43EB"/>
    <w:rsid w:val="00DD6D22"/>
    <w:rsid w:val="00DD72F3"/>
    <w:rsid w:val="00DE4037"/>
    <w:rsid w:val="00DE5DFE"/>
    <w:rsid w:val="00DF2FD0"/>
    <w:rsid w:val="00DF3B7A"/>
    <w:rsid w:val="00E0774C"/>
    <w:rsid w:val="00E07B52"/>
    <w:rsid w:val="00E17813"/>
    <w:rsid w:val="00E23E45"/>
    <w:rsid w:val="00E34186"/>
    <w:rsid w:val="00E37EFC"/>
    <w:rsid w:val="00E5147C"/>
    <w:rsid w:val="00E601C1"/>
    <w:rsid w:val="00E72644"/>
    <w:rsid w:val="00E746FF"/>
    <w:rsid w:val="00E95E11"/>
    <w:rsid w:val="00EA07C4"/>
    <w:rsid w:val="00EA2E6B"/>
    <w:rsid w:val="00EA4649"/>
    <w:rsid w:val="00EA5F7B"/>
    <w:rsid w:val="00EA7D40"/>
    <w:rsid w:val="00EB7703"/>
    <w:rsid w:val="00ED2E38"/>
    <w:rsid w:val="00ED2FC5"/>
    <w:rsid w:val="00ED3514"/>
    <w:rsid w:val="00EE6059"/>
    <w:rsid w:val="00F0023E"/>
    <w:rsid w:val="00F00D15"/>
    <w:rsid w:val="00F01419"/>
    <w:rsid w:val="00F05DE4"/>
    <w:rsid w:val="00F10C7E"/>
    <w:rsid w:val="00F25DD0"/>
    <w:rsid w:val="00F27AE8"/>
    <w:rsid w:val="00F31EAD"/>
    <w:rsid w:val="00F44021"/>
    <w:rsid w:val="00F450A4"/>
    <w:rsid w:val="00F45CA3"/>
    <w:rsid w:val="00F518C4"/>
    <w:rsid w:val="00F51B82"/>
    <w:rsid w:val="00F53963"/>
    <w:rsid w:val="00F5622E"/>
    <w:rsid w:val="00F746D6"/>
    <w:rsid w:val="00F800E7"/>
    <w:rsid w:val="00F926FA"/>
    <w:rsid w:val="00FA029C"/>
    <w:rsid w:val="00FB14A0"/>
    <w:rsid w:val="00FD6359"/>
    <w:rsid w:val="00FE6974"/>
    <w:rsid w:val="00FF29BE"/>
    <w:rsid w:val="00FF6DEB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DEC7B"/>
  <w15:docId w15:val="{1B83C964-7A10-43B0-B46A-EA6EF19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B4"/>
    <w:rPr>
      <w:lang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2524" w:hanging="7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87" w:hanging="722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7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HOJA,Bolita,Párrafo de lista4,BOLADEF,Párrafo de lista21,BOLA,Nivel 1 OS,Colorful List Accent 1,TITULO 2_CR,Viñeta 6,Tercera viñeta,Tercer nivel de viñeta,Ha,Guió,Lista 123,列出段落,Bullet List,FooterText,List Paragraph1,List Paragraph,Bola"/>
    <w:basedOn w:val="Normal"/>
    <w:link w:val="PrrafodelistaCar"/>
    <w:uiPriority w:val="72"/>
    <w:qFormat/>
    <w:pPr>
      <w:ind w:left="88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6460"/>
    <w:rPr>
      <w:rFonts w:ascii="Arial" w:eastAsia="Arial" w:hAnsi="Arial" w:cs="Arial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F5250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048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4843"/>
    <w:rPr>
      <w:color w:val="605E5C"/>
      <w:shd w:val="clear" w:color="auto" w:fill="E1DFDD"/>
    </w:rPr>
  </w:style>
  <w:style w:type="character" w:customStyle="1" w:styleId="PrrafodelistaCar">
    <w:name w:val="Párrafo de lista Car"/>
    <w:aliases w:val="HOJA Car,Bolita Car,Párrafo de lista4 Car,BOLADEF Car,Párrafo de lista21 Car,BOLA Car,Nivel 1 OS Car,Colorful List Accent 1 Car,TITULO 2_CR Car,Viñeta 6 Car,Tercera viñeta Car,Tercer nivel de viñeta Car,Ha Car,Guió Car,Lista 123 Car"/>
    <w:link w:val="Prrafodelista"/>
    <w:uiPriority w:val="1"/>
    <w:qFormat/>
    <w:locked/>
    <w:rsid w:val="00D821D6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290661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290661"/>
    <w:pPr>
      <w:widowControl/>
      <w:adjustRightInd w:val="0"/>
    </w:pPr>
    <w:rPr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244B1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244B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A0E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E0E"/>
    <w:rPr>
      <w:rFonts w:ascii="Arial" w:eastAsia="Arial" w:hAnsi="Arial" w:cs="Arial"/>
      <w:lang w:val="es-ES" w:eastAsia="es-ES" w:bidi="es-ES"/>
    </w:rPr>
  </w:style>
  <w:style w:type="paragraph" w:customStyle="1" w:styleId="Cartula">
    <w:name w:val="Carátula"/>
    <w:basedOn w:val="Normal"/>
    <w:uiPriority w:val="99"/>
    <w:rsid w:val="00290CE2"/>
    <w:pPr>
      <w:widowControl/>
      <w:tabs>
        <w:tab w:val="left" w:pos="851"/>
      </w:tabs>
      <w:spacing w:before="480" w:after="480"/>
      <w:jc w:val="center"/>
    </w:pPr>
    <w:rPr>
      <w:rFonts w:eastAsia="Times New Roman" w:cs="Times New Roman"/>
      <w:b/>
      <w:color w:val="00FF00"/>
      <w:sz w:val="30"/>
      <w:szCs w:val="20"/>
      <w:lang w:val="es-ES_tradnl" w:bidi="ar-SA"/>
    </w:rPr>
  </w:style>
  <w:style w:type="paragraph" w:styleId="Sinespaciado">
    <w:name w:val="No Spacing"/>
    <w:uiPriority w:val="1"/>
    <w:qFormat/>
    <w:rsid w:val="00996C17"/>
    <w:rPr>
      <w:lang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B76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B76FF"/>
    <w:rPr>
      <w:rFonts w:ascii="Arial" w:eastAsia="Arial" w:hAnsi="Arial" w:cs="Arial"/>
      <w:lang w:val="es-ES" w:eastAsia="es-ES" w:bidi="es-ES"/>
    </w:rPr>
  </w:style>
  <w:style w:type="paragraph" w:customStyle="1" w:styleId="Prrafodelista1">
    <w:name w:val="Párrafo de lista1"/>
    <w:basedOn w:val="Normal"/>
    <w:link w:val="ListParagraphChar"/>
    <w:qFormat/>
    <w:rsid w:val="00FA6C60"/>
    <w:pPr>
      <w:widowControl/>
      <w:spacing w:after="80"/>
      <w:ind w:left="720"/>
      <w:jc w:val="both"/>
    </w:pPr>
    <w:rPr>
      <w:rFonts w:ascii="Arial Narrow" w:eastAsia="Calibri" w:hAnsi="Arial Narrow" w:cs="Times New Roman"/>
      <w:sz w:val="20"/>
      <w:szCs w:val="20"/>
      <w:lang w:bidi="ar-SA"/>
    </w:rPr>
  </w:style>
  <w:style w:type="character" w:customStyle="1" w:styleId="ListParagraphChar">
    <w:name w:val="List Paragraph Char"/>
    <w:link w:val="Prrafodelista1"/>
    <w:rsid w:val="00FA6C60"/>
    <w:rPr>
      <w:rFonts w:ascii="Arial Narrow" w:eastAsia="Calibri" w:hAnsi="Arial Narro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9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9D0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DefaultCar">
    <w:name w:val="Default Car"/>
    <w:link w:val="Default"/>
    <w:locked/>
    <w:rsid w:val="00694B21"/>
    <w:rPr>
      <w:rFonts w:ascii="Arial" w:hAnsi="Arial" w:cs="Arial"/>
      <w:color w:val="000000"/>
      <w:sz w:val="24"/>
      <w:szCs w:val="24"/>
      <w:lang w:val="es-CO"/>
    </w:rPr>
  </w:style>
  <w:style w:type="paragraph" w:customStyle="1" w:styleId="CM42">
    <w:name w:val="CM42"/>
    <w:basedOn w:val="Default"/>
    <w:next w:val="Default"/>
    <w:uiPriority w:val="99"/>
    <w:rsid w:val="00694B21"/>
    <w:rPr>
      <w:rFonts w:eastAsia="Times New Roman"/>
      <w:color w:val="auto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B63726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F926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26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26FA"/>
    <w:rPr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6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6FA"/>
    <w:rPr>
      <w:b/>
      <w:bCs/>
      <w:sz w:val="20"/>
      <w:szCs w:val="20"/>
      <w:lang w:eastAsia="es-ES" w:bidi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B424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51AB0"/>
    <w:rPr>
      <w:color w:val="80808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7D40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ar"/>
    <w:uiPriority w:val="99"/>
    <w:rsid w:val="00230D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customStyle="1" w:styleId="NormalWebCar">
    <w:name w:val="Normal (Web) Car"/>
    <w:link w:val="NormalWeb"/>
    <w:locked/>
    <w:rsid w:val="00230DA5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3">
    <w:name w:val="Body Text 3"/>
    <w:basedOn w:val="Normal"/>
    <w:link w:val="Textoindependiente3Car"/>
    <w:uiPriority w:val="99"/>
    <w:rsid w:val="00563AC5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63AC5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edrazac@cajaviviendapopular.gov.co" TargetMode="External"/><Relationship Id="rId4" Type="http://schemas.openxmlformats.org/officeDocument/2006/relationships/styles" Target="styles.xml"/><Relationship Id="rId9" Type="http://schemas.openxmlformats.org/officeDocument/2006/relationships/hyperlink" Target="mailto:spedrazac@cajaviviendapopular.gov.c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gw1sU5pcHk5LntFWvAc79baEQ==">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</go:docsCustomData>
</go:gDocsCustomXmlDataStorage>
</file>

<file path=customXml/itemProps1.xml><?xml version="1.0" encoding="utf-8"?>
<ds:datastoreItem xmlns:ds="http://schemas.openxmlformats.org/officeDocument/2006/customXml" ds:itemID="{02DB5300-9C94-48F2-9579-29140A00C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prueba</dc:creator>
  <cp:lastModifiedBy>cvpe4284</cp:lastModifiedBy>
  <cp:revision>3</cp:revision>
  <cp:lastPrinted>2021-12-15T20:17:00Z</cp:lastPrinted>
  <dcterms:created xsi:type="dcterms:W3CDTF">2022-03-07T21:01:00Z</dcterms:created>
  <dcterms:modified xsi:type="dcterms:W3CDTF">2022-03-08T19:33:00Z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