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CC" w:rsidRDefault="00571F34">
      <w:pPr>
        <w:pStyle w:val="Ttulo1"/>
        <w:spacing w:before="91"/>
        <w:ind w:left="1190" w:right="1350" w:hanging="428"/>
        <w:rPr>
          <w:u w:val="none"/>
        </w:rPr>
      </w:pPr>
      <w:r>
        <w:rPr>
          <w:u w:val="none"/>
        </w:rPr>
        <w:t>INFORME DE ASISTENCIA POR CANALES DE ATENCIÓN CAJA DE LA</w:t>
      </w:r>
      <w:r>
        <w:rPr>
          <w:spacing w:val="-64"/>
          <w:u w:val="none"/>
        </w:rPr>
        <w:t xml:space="preserve"> </w:t>
      </w:r>
      <w:r>
        <w:rPr>
          <w:u w:val="none"/>
        </w:rPr>
        <w:t>VIVIENDA</w:t>
      </w:r>
      <w:r>
        <w:rPr>
          <w:spacing w:val="-10"/>
          <w:u w:val="none"/>
        </w:rPr>
        <w:t xml:space="preserve"> </w:t>
      </w:r>
      <w:r>
        <w:rPr>
          <w:u w:val="none"/>
        </w:rPr>
        <w:t>POPULAR</w:t>
      </w:r>
      <w:r>
        <w:rPr>
          <w:spacing w:val="3"/>
          <w:u w:val="none"/>
        </w:rPr>
        <w:t xml:space="preserve"> </w:t>
      </w:r>
      <w:r>
        <w:rPr>
          <w:u w:val="none"/>
        </w:rPr>
        <w:t>– DIRECCIÓN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GESTIÓN</w:t>
      </w:r>
      <w:r>
        <w:rPr>
          <w:spacing w:val="-2"/>
          <w:u w:val="none"/>
        </w:rPr>
        <w:t xml:space="preserve"> </w:t>
      </w:r>
      <w:r>
        <w:rPr>
          <w:u w:val="none"/>
        </w:rPr>
        <w:t>CORPORATIVA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</w:p>
    <w:p w:rsidR="006F2FCC" w:rsidRDefault="00571F34">
      <w:pPr>
        <w:ind w:left="1375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5"/>
          <w:sz w:val="24"/>
        </w:rPr>
        <w:t xml:space="preserve"> </w:t>
      </w:r>
      <w:r>
        <w:rPr>
          <w:rFonts w:ascii="Arial"/>
          <w:b/>
          <w:sz w:val="24"/>
        </w:rPr>
        <w:t>OCTUBRE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2022</w:t>
      </w:r>
    </w:p>
    <w:p w:rsidR="006F2FCC" w:rsidRDefault="006F2FCC">
      <w:pPr>
        <w:pStyle w:val="Textoindependiente"/>
        <w:spacing w:before="2"/>
        <w:rPr>
          <w:rFonts w:ascii="Arial"/>
          <w:b/>
          <w:sz w:val="32"/>
        </w:rPr>
      </w:pPr>
    </w:p>
    <w:p w:rsidR="006F2FCC" w:rsidRDefault="00571F34">
      <w:pPr>
        <w:pStyle w:val="Textoindependiente"/>
        <w:ind w:left="3362" w:right="3362"/>
        <w:jc w:val="center"/>
      </w:pPr>
      <w:r>
        <w:t>Fecha:</w:t>
      </w:r>
      <w:r>
        <w:rPr>
          <w:spacing w:val="-3"/>
        </w:rPr>
        <w:t xml:space="preserve"> </w:t>
      </w:r>
      <w:r>
        <w:t>4 de</w:t>
      </w:r>
      <w:r>
        <w:rPr>
          <w:spacing w:val="-1"/>
        </w:rPr>
        <w:t xml:space="preserve"> </w:t>
      </w:r>
      <w:r>
        <w:t>noviembre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2022</w:t>
      </w:r>
    </w:p>
    <w:p w:rsidR="006F2FCC" w:rsidRDefault="006F2FCC">
      <w:pPr>
        <w:pStyle w:val="Textoindependiente"/>
        <w:spacing w:before="10"/>
        <w:rPr>
          <w:sz w:val="20"/>
        </w:rPr>
      </w:pPr>
    </w:p>
    <w:p w:rsidR="006F2FCC" w:rsidRDefault="00571F34">
      <w:pPr>
        <w:pStyle w:val="Textoindependiente"/>
        <w:ind w:left="112" w:right="152"/>
        <w:jc w:val="both"/>
      </w:pPr>
      <w:r>
        <w:t>La Dirección de Gestión Corporativa como responsable del proceso misional de Servicio al</w:t>
      </w:r>
      <w:r>
        <w:rPr>
          <w:spacing w:val="1"/>
        </w:rPr>
        <w:t xml:space="preserve"> </w:t>
      </w:r>
      <w:r>
        <w:rPr>
          <w:spacing w:val="-7"/>
        </w:rPr>
        <w:t>Ciudadano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Caja</w:t>
      </w:r>
      <w:r>
        <w:rPr>
          <w:spacing w:val="-11"/>
        </w:rPr>
        <w:t xml:space="preserve"> </w:t>
      </w:r>
      <w:r>
        <w:rPr>
          <w:spacing w:val="-5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7"/>
        </w:rPr>
        <w:t>Vivienda</w:t>
      </w:r>
      <w:r>
        <w:rPr>
          <w:spacing w:val="-9"/>
        </w:rPr>
        <w:t xml:space="preserve"> </w:t>
      </w:r>
      <w:r>
        <w:rPr>
          <w:spacing w:val="-7"/>
        </w:rPr>
        <w:t>Popular,</w:t>
      </w:r>
      <w:r>
        <w:rPr>
          <w:spacing w:val="-9"/>
        </w:rPr>
        <w:t xml:space="preserve"> </w:t>
      </w:r>
      <w:r>
        <w:rPr>
          <w:spacing w:val="-7"/>
        </w:rPr>
        <w:t>informa</w:t>
      </w:r>
      <w:r>
        <w:rPr>
          <w:spacing w:val="-9"/>
        </w:rPr>
        <w:t xml:space="preserve"> </w:t>
      </w:r>
      <w:r>
        <w:rPr>
          <w:spacing w:val="-7"/>
        </w:rPr>
        <w:t>sobre</w:t>
      </w:r>
      <w:r>
        <w:rPr>
          <w:spacing w:val="-9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>
        <w:rPr>
          <w:spacing w:val="-8"/>
        </w:rPr>
        <w:t>asistencia</w:t>
      </w:r>
      <w:r>
        <w:rPr>
          <w:spacing w:val="-9"/>
        </w:rPr>
        <w:t xml:space="preserve"> </w:t>
      </w:r>
      <w:r>
        <w:rPr>
          <w:spacing w:val="-5"/>
        </w:rPr>
        <w:t>por</w:t>
      </w:r>
      <w:r>
        <w:rPr>
          <w:spacing w:val="-11"/>
        </w:rPr>
        <w:t xml:space="preserve"> </w:t>
      </w:r>
      <w:r>
        <w:rPr>
          <w:spacing w:val="-7"/>
        </w:rPr>
        <w:t>canales</w:t>
      </w:r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7"/>
        </w:rPr>
        <w:t>atención</w:t>
      </w:r>
      <w:r>
        <w:rPr>
          <w:spacing w:val="-9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rPr>
          <w:spacing w:val="-5"/>
        </w:rPr>
        <w:t>los</w:t>
      </w:r>
      <w:r>
        <w:rPr>
          <w:spacing w:val="-9"/>
        </w:rPr>
        <w:t xml:space="preserve"> </w:t>
      </w:r>
      <w:r>
        <w:rPr>
          <w:spacing w:val="-5"/>
        </w:rPr>
        <w:t>ciudadanos</w:t>
      </w:r>
      <w:r>
        <w:rPr>
          <w:spacing w:val="-9"/>
        </w:rPr>
        <w:t xml:space="preserve"> </w:t>
      </w:r>
      <w:r>
        <w:rPr>
          <w:spacing w:val="-5"/>
        </w:rPr>
        <w:t>(as)</w:t>
      </w:r>
      <w:r>
        <w:rPr>
          <w:spacing w:val="-10"/>
        </w:rPr>
        <w:t xml:space="preserve"> </w:t>
      </w:r>
      <w:r>
        <w:rPr>
          <w:spacing w:val="-5"/>
        </w:rPr>
        <w:t>que</w:t>
      </w:r>
      <w:r>
        <w:rPr>
          <w:spacing w:val="-10"/>
        </w:rPr>
        <w:t xml:space="preserve"> </w:t>
      </w:r>
      <w:r>
        <w:rPr>
          <w:spacing w:val="-5"/>
        </w:rPr>
        <w:t>solicitaron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8"/>
        </w:rPr>
        <w:t xml:space="preserve"> </w:t>
      </w:r>
      <w:r>
        <w:rPr>
          <w:spacing w:val="-4"/>
        </w:rPr>
        <w:t>entidad</w:t>
      </w:r>
      <w:r>
        <w:rPr>
          <w:spacing w:val="-12"/>
        </w:rPr>
        <w:t xml:space="preserve"> </w:t>
      </w:r>
      <w:r>
        <w:rPr>
          <w:spacing w:val="-4"/>
        </w:rPr>
        <w:t>información</w:t>
      </w:r>
      <w:r>
        <w:rPr>
          <w:spacing w:val="-10"/>
        </w:rPr>
        <w:t xml:space="preserve"> </w:t>
      </w:r>
      <w:r>
        <w:rPr>
          <w:spacing w:val="-4"/>
        </w:rPr>
        <w:t>sobre</w:t>
      </w:r>
      <w:r>
        <w:rPr>
          <w:spacing w:val="-9"/>
        </w:rPr>
        <w:t xml:space="preserve"> </w:t>
      </w:r>
      <w:r>
        <w:rPr>
          <w:spacing w:val="-4"/>
        </w:rPr>
        <w:t>sus</w:t>
      </w:r>
      <w:r>
        <w:rPr>
          <w:spacing w:val="-9"/>
        </w:rPr>
        <w:t xml:space="preserve"> </w:t>
      </w:r>
      <w:r>
        <w:rPr>
          <w:spacing w:val="-4"/>
        </w:rPr>
        <w:t>servicios</w:t>
      </w:r>
      <w:r>
        <w:rPr>
          <w:spacing w:val="-9"/>
        </w:rPr>
        <w:t xml:space="preserve"> 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realizaron</w:t>
      </w:r>
      <w:r>
        <w:rPr>
          <w:spacing w:val="-8"/>
        </w:rPr>
        <w:t xml:space="preserve"> </w:t>
      </w:r>
      <w:r>
        <w:rPr>
          <w:spacing w:val="-4"/>
        </w:rPr>
        <w:t>algún</w:t>
      </w:r>
      <w:r>
        <w:rPr>
          <w:spacing w:val="-65"/>
        </w:rPr>
        <w:t xml:space="preserve"> </w:t>
      </w:r>
      <w:r>
        <w:t>trámite</w:t>
      </w:r>
      <w:r>
        <w:rPr>
          <w:spacing w:val="-16"/>
        </w:rPr>
        <w:t xml:space="preserve"> </w:t>
      </w:r>
      <w:r>
        <w:t>ante</w:t>
      </w:r>
      <w:r>
        <w:rPr>
          <w:spacing w:val="-16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entidad</w:t>
      </w:r>
      <w:r>
        <w:rPr>
          <w:spacing w:val="-15"/>
        </w:rPr>
        <w:t xml:space="preserve"> </w:t>
      </w:r>
      <w:r>
        <w:t>durante</w:t>
      </w:r>
      <w:r>
        <w:rPr>
          <w:spacing w:val="-15"/>
        </w:rPr>
        <w:t xml:space="preserve"> </w:t>
      </w:r>
      <w:r>
        <w:t>octubre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2022.</w:t>
      </w:r>
    </w:p>
    <w:p w:rsidR="006F2FCC" w:rsidRDefault="006F2FCC">
      <w:pPr>
        <w:pStyle w:val="Textoindependiente"/>
        <w:spacing w:before="1"/>
      </w:pPr>
    </w:p>
    <w:p w:rsidR="006F2FCC" w:rsidRDefault="00571F34">
      <w:pPr>
        <w:pStyle w:val="Textoindependiente"/>
        <w:ind w:left="112" w:right="150"/>
        <w:jc w:val="both"/>
      </w:pP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7"/>
        </w:rPr>
        <w:t>información</w:t>
      </w:r>
      <w:r>
        <w:rPr>
          <w:spacing w:val="-15"/>
        </w:rPr>
        <w:t xml:space="preserve"> </w:t>
      </w:r>
      <w:r>
        <w:rPr>
          <w:spacing w:val="-6"/>
        </w:rPr>
        <w:t>aquí</w:t>
      </w:r>
      <w:r>
        <w:rPr>
          <w:spacing w:val="-15"/>
        </w:rPr>
        <w:t xml:space="preserve"> </w:t>
      </w:r>
      <w:r>
        <w:rPr>
          <w:spacing w:val="-7"/>
        </w:rPr>
        <w:t>plasmada</w:t>
      </w:r>
      <w:r>
        <w:rPr>
          <w:spacing w:val="-11"/>
        </w:rPr>
        <w:t xml:space="preserve"> </w:t>
      </w:r>
      <w:r>
        <w:rPr>
          <w:spacing w:val="-6"/>
        </w:rPr>
        <w:t>para</w:t>
      </w:r>
      <w:r>
        <w:rPr>
          <w:spacing w:val="-12"/>
        </w:rPr>
        <w:t xml:space="preserve"> </w:t>
      </w:r>
      <w:r>
        <w:rPr>
          <w:spacing w:val="-4"/>
        </w:rPr>
        <w:t>el</w:t>
      </w:r>
      <w:r>
        <w:rPr>
          <w:spacing w:val="-16"/>
        </w:rPr>
        <w:t xml:space="preserve"> </w:t>
      </w:r>
      <w:r>
        <w:rPr>
          <w:spacing w:val="-7"/>
        </w:rPr>
        <w:t>canal</w:t>
      </w:r>
      <w:r>
        <w:rPr>
          <w:spacing w:val="-13"/>
        </w:rPr>
        <w:t xml:space="preserve"> </w:t>
      </w:r>
      <w:r>
        <w:rPr>
          <w:spacing w:val="-7"/>
        </w:rPr>
        <w:t>presencial</w:t>
      </w:r>
      <w:r>
        <w:rPr>
          <w:spacing w:val="-16"/>
        </w:rPr>
        <w:t xml:space="preserve"> </w:t>
      </w:r>
      <w:r>
        <w:rPr>
          <w:spacing w:val="-5"/>
        </w:rPr>
        <w:t>fue</w:t>
      </w:r>
      <w:r>
        <w:rPr>
          <w:spacing w:val="-12"/>
        </w:rPr>
        <w:t xml:space="preserve"> </w:t>
      </w:r>
      <w:r>
        <w:rPr>
          <w:spacing w:val="-7"/>
        </w:rPr>
        <w:t>obtenida</w:t>
      </w:r>
      <w:r>
        <w:rPr>
          <w:spacing w:val="-15"/>
        </w:rPr>
        <w:t xml:space="preserve"> </w:t>
      </w:r>
      <w:r>
        <w:rPr>
          <w:spacing w:val="-5"/>
        </w:rPr>
        <w:t>del</w:t>
      </w:r>
      <w:r>
        <w:rPr>
          <w:spacing w:val="-11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rPr>
          <w:spacing w:val="-4"/>
        </w:rPr>
        <w:t>al</w:t>
      </w:r>
      <w:r>
        <w:rPr>
          <w:spacing w:val="-14"/>
        </w:rPr>
        <w:t xml:space="preserve"> </w:t>
      </w:r>
      <w:r>
        <w:rPr>
          <w:spacing w:val="-5"/>
        </w:rPr>
        <w:t>31</w:t>
      </w:r>
      <w:r>
        <w:rPr>
          <w:spacing w:val="-15"/>
        </w:rPr>
        <w:t xml:space="preserve"> </w:t>
      </w:r>
      <w:r>
        <w:rPr>
          <w:spacing w:val="-4"/>
        </w:rPr>
        <w:t>de</w:t>
      </w:r>
      <w:r>
        <w:rPr>
          <w:spacing w:val="-13"/>
        </w:rPr>
        <w:t xml:space="preserve"> </w:t>
      </w:r>
      <w:r>
        <w:rPr>
          <w:spacing w:val="-7"/>
        </w:rPr>
        <w:t>octubre</w:t>
      </w:r>
      <w:r>
        <w:rPr>
          <w:spacing w:val="-15"/>
        </w:rPr>
        <w:t xml:space="preserve"> </w:t>
      </w:r>
      <w:r>
        <w:rPr>
          <w:spacing w:val="-5"/>
        </w:rPr>
        <w:t>del</w:t>
      </w:r>
      <w:r>
        <w:rPr>
          <w:spacing w:val="-16"/>
        </w:rPr>
        <w:t xml:space="preserve"> </w:t>
      </w:r>
      <w:r>
        <w:rPr>
          <w:spacing w:val="-6"/>
        </w:rPr>
        <w:t>2022,</w:t>
      </w:r>
      <w:r>
        <w:rPr>
          <w:spacing w:val="-64"/>
        </w:rPr>
        <w:t xml:space="preserve"> </w:t>
      </w:r>
      <w:r>
        <w:rPr>
          <w:spacing w:val="-5"/>
        </w:rPr>
        <w:t>por</w:t>
      </w:r>
      <w:r>
        <w:rPr>
          <w:spacing w:val="-26"/>
        </w:rPr>
        <w:t xml:space="preserve"> </w:t>
      </w:r>
      <w:r>
        <w:rPr>
          <w:spacing w:val="-4"/>
        </w:rPr>
        <w:t>el</w:t>
      </w:r>
      <w:r>
        <w:rPr>
          <w:spacing w:val="-25"/>
        </w:rPr>
        <w:t xml:space="preserve"> </w:t>
      </w:r>
      <w:r>
        <w:rPr>
          <w:spacing w:val="-7"/>
        </w:rPr>
        <w:t>Sistema</w:t>
      </w:r>
      <w:r>
        <w:rPr>
          <w:spacing w:val="-26"/>
        </w:rPr>
        <w:t xml:space="preserve"> </w:t>
      </w:r>
      <w:r>
        <w:rPr>
          <w:spacing w:val="-4"/>
        </w:rPr>
        <w:t>de</w:t>
      </w:r>
      <w:r>
        <w:rPr>
          <w:spacing w:val="-26"/>
        </w:rPr>
        <w:t xml:space="preserve"> </w:t>
      </w:r>
      <w:r>
        <w:rPr>
          <w:spacing w:val="-7"/>
        </w:rPr>
        <w:t>Información</w:t>
      </w:r>
      <w:r>
        <w:rPr>
          <w:spacing w:val="-23"/>
        </w:rPr>
        <w:t xml:space="preserve"> </w:t>
      </w:r>
      <w:r>
        <w:rPr>
          <w:spacing w:val="-7"/>
        </w:rPr>
        <w:t>Misional</w:t>
      </w:r>
      <w:r>
        <w:rPr>
          <w:spacing w:val="-25"/>
        </w:rPr>
        <w:t xml:space="preserve"> </w:t>
      </w:r>
      <w:r>
        <w:t>y</w:t>
      </w:r>
      <w:r>
        <w:rPr>
          <w:spacing w:val="-27"/>
        </w:rPr>
        <w:t xml:space="preserve"> </w:t>
      </w:r>
      <w:r>
        <w:rPr>
          <w:spacing w:val="-8"/>
        </w:rPr>
        <w:t>Administrativo</w:t>
      </w:r>
      <w:r>
        <w:rPr>
          <w:spacing w:val="-22"/>
        </w:rPr>
        <w:t xml:space="preserve"> </w:t>
      </w:r>
      <w:r>
        <w:t>-</w:t>
      </w:r>
      <w:r>
        <w:rPr>
          <w:spacing w:val="-26"/>
        </w:rPr>
        <w:t xml:space="preserve"> </w:t>
      </w:r>
      <w:r>
        <w:rPr>
          <w:spacing w:val="-6"/>
        </w:rPr>
        <w:t>SIMA,</w:t>
      </w:r>
      <w:r>
        <w:rPr>
          <w:spacing w:val="-24"/>
        </w:rPr>
        <w:t xml:space="preserve"> </w:t>
      </w:r>
      <w:r>
        <w:rPr>
          <w:spacing w:val="-4"/>
        </w:rPr>
        <w:t>el</w:t>
      </w:r>
      <w:r>
        <w:rPr>
          <w:spacing w:val="-25"/>
        </w:rPr>
        <w:t xml:space="preserve"> </w:t>
      </w:r>
      <w:r>
        <w:rPr>
          <w:spacing w:val="-6"/>
        </w:rPr>
        <w:t>cual</w:t>
      </w:r>
      <w:r>
        <w:rPr>
          <w:spacing w:val="-27"/>
        </w:rPr>
        <w:t xml:space="preserve"> </w:t>
      </w:r>
      <w:r>
        <w:rPr>
          <w:spacing w:val="-7"/>
        </w:rPr>
        <w:t>permite</w:t>
      </w:r>
      <w:r>
        <w:rPr>
          <w:spacing w:val="-23"/>
        </w:rPr>
        <w:t xml:space="preserve"> </w:t>
      </w:r>
      <w:r>
        <w:rPr>
          <w:spacing w:val="-7"/>
        </w:rPr>
        <w:t>registrar</w:t>
      </w:r>
      <w:r>
        <w:rPr>
          <w:spacing w:val="-25"/>
        </w:rPr>
        <w:t xml:space="preserve"> </w:t>
      </w:r>
      <w:r>
        <w:t>y</w:t>
      </w:r>
      <w:r>
        <w:rPr>
          <w:spacing w:val="-27"/>
        </w:rPr>
        <w:t xml:space="preserve"> </w:t>
      </w:r>
      <w:r>
        <w:rPr>
          <w:spacing w:val="-7"/>
        </w:rPr>
        <w:t>caracterizar</w:t>
      </w:r>
      <w:r>
        <w:rPr>
          <w:spacing w:val="-65"/>
        </w:rPr>
        <w:t xml:space="preserve"> </w:t>
      </w:r>
      <w:r>
        <w:rPr>
          <w:spacing w:val="-6"/>
        </w:rPr>
        <w:t>a</w:t>
      </w:r>
      <w:r>
        <w:rPr>
          <w:spacing w:val="-13"/>
        </w:rPr>
        <w:t xml:space="preserve"> </w:t>
      </w:r>
      <w:r>
        <w:rPr>
          <w:spacing w:val="-6"/>
        </w:rPr>
        <w:t>cada</w:t>
      </w:r>
      <w:r>
        <w:rPr>
          <w:spacing w:val="-16"/>
        </w:rPr>
        <w:t xml:space="preserve"> </w:t>
      </w:r>
      <w:r>
        <w:rPr>
          <w:spacing w:val="-6"/>
        </w:rPr>
        <w:t>uno</w:t>
      </w:r>
      <w:r>
        <w:rPr>
          <w:spacing w:val="-16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los</w:t>
      </w:r>
      <w:r>
        <w:rPr>
          <w:spacing w:val="-14"/>
        </w:rPr>
        <w:t xml:space="preserve"> </w:t>
      </w:r>
      <w:r>
        <w:rPr>
          <w:spacing w:val="-6"/>
        </w:rPr>
        <w:t>ciudadanos(as)</w:t>
      </w:r>
      <w:r>
        <w:rPr>
          <w:spacing w:val="-15"/>
        </w:rPr>
        <w:t xml:space="preserve"> </w:t>
      </w:r>
      <w:r>
        <w:rPr>
          <w:spacing w:val="-6"/>
        </w:rPr>
        <w:t>que</w:t>
      </w:r>
      <w:r>
        <w:rPr>
          <w:spacing w:val="-13"/>
        </w:rPr>
        <w:t xml:space="preserve"> </w:t>
      </w:r>
      <w:r>
        <w:rPr>
          <w:spacing w:val="-6"/>
        </w:rPr>
        <w:t>asisten</w:t>
      </w:r>
      <w:r>
        <w:rPr>
          <w:spacing w:val="-16"/>
        </w:rPr>
        <w:t xml:space="preserve"> </w:t>
      </w:r>
      <w:r>
        <w:rPr>
          <w:spacing w:val="-6"/>
        </w:rPr>
        <w:t>a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Caja</w:t>
      </w:r>
      <w:r>
        <w:rPr>
          <w:spacing w:val="-13"/>
        </w:rPr>
        <w:t xml:space="preserve"> </w:t>
      </w:r>
      <w:r>
        <w:rPr>
          <w:spacing w:val="-6"/>
        </w:rPr>
        <w:t>de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Vivienda</w:t>
      </w:r>
      <w:r>
        <w:rPr>
          <w:spacing w:val="-13"/>
        </w:rPr>
        <w:t xml:space="preserve"> </w:t>
      </w:r>
      <w:r>
        <w:rPr>
          <w:spacing w:val="-5"/>
        </w:rPr>
        <w:t>Popular.</w:t>
      </w:r>
    </w:p>
    <w:p w:rsidR="006F2FCC" w:rsidRDefault="006F2FCC">
      <w:pPr>
        <w:pStyle w:val="Textoindependiente"/>
      </w:pPr>
    </w:p>
    <w:p w:rsidR="006F2FCC" w:rsidRDefault="00571F34">
      <w:pPr>
        <w:pStyle w:val="Textoindependiente"/>
        <w:ind w:left="112" w:right="152"/>
        <w:jc w:val="both"/>
      </w:pPr>
      <w:r>
        <w:rPr>
          <w:spacing w:val="-1"/>
        </w:rPr>
        <w:t>En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3"/>
        </w:rPr>
        <w:t xml:space="preserve"> </w:t>
      </w:r>
      <w:r>
        <w:rPr>
          <w:spacing w:val="-1"/>
        </w:rPr>
        <w:t>herramienta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registran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visitantes</w:t>
      </w:r>
      <w:r>
        <w:rPr>
          <w:spacing w:val="-4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el(los)</w:t>
      </w:r>
      <w:r>
        <w:rPr>
          <w:spacing w:val="-4"/>
        </w:rPr>
        <w:t xml:space="preserve"> </w:t>
      </w:r>
      <w:r>
        <w:t>nombre(s)</w:t>
      </w:r>
      <w:r>
        <w:rPr>
          <w:spacing w:val="-5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rPr>
          <w:spacing w:val="-3"/>
        </w:rPr>
        <w:t>apellido(s),</w:t>
      </w:r>
      <w:r>
        <w:rPr>
          <w:spacing w:val="-13"/>
        </w:rPr>
        <w:t xml:space="preserve"> </w:t>
      </w:r>
      <w:r>
        <w:rPr>
          <w:spacing w:val="-3"/>
        </w:rPr>
        <w:t>tipo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3"/>
        </w:rPr>
        <w:t xml:space="preserve"> </w:t>
      </w:r>
      <w:r>
        <w:rPr>
          <w:spacing w:val="-3"/>
        </w:rPr>
        <w:t>identidad,</w:t>
      </w:r>
      <w:r>
        <w:rPr>
          <w:spacing w:val="-13"/>
        </w:rPr>
        <w:t xml:space="preserve"> </w:t>
      </w:r>
      <w:r>
        <w:rPr>
          <w:spacing w:val="-3"/>
        </w:rPr>
        <w:t>número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identidad,</w:t>
      </w:r>
      <w:r>
        <w:rPr>
          <w:spacing w:val="-12"/>
        </w:rPr>
        <w:t xml:space="preserve"> </w:t>
      </w:r>
      <w:r>
        <w:rPr>
          <w:spacing w:val="-2"/>
        </w:rPr>
        <w:t>dirección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residencia,</w:t>
      </w:r>
      <w:r>
        <w:rPr>
          <w:spacing w:val="-12"/>
        </w:rPr>
        <w:t xml:space="preserve"> </w:t>
      </w:r>
      <w:r>
        <w:rPr>
          <w:spacing w:val="-2"/>
        </w:rPr>
        <w:t>teléfono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contacto,</w:t>
      </w:r>
      <w:r>
        <w:rPr>
          <w:spacing w:val="-64"/>
        </w:rPr>
        <w:t xml:space="preserve"> </w:t>
      </w:r>
      <w:r>
        <w:rPr>
          <w:spacing w:val="-7"/>
        </w:rPr>
        <w:t>género,</w:t>
      </w:r>
      <w:r>
        <w:rPr>
          <w:spacing w:val="-25"/>
        </w:rPr>
        <w:t xml:space="preserve"> </w:t>
      </w:r>
      <w:r>
        <w:rPr>
          <w:spacing w:val="-6"/>
        </w:rPr>
        <w:t>entre</w:t>
      </w:r>
      <w:r>
        <w:rPr>
          <w:spacing w:val="-27"/>
        </w:rPr>
        <w:t xml:space="preserve"> </w:t>
      </w:r>
      <w:r>
        <w:rPr>
          <w:spacing w:val="-6"/>
        </w:rPr>
        <w:t>otros</w:t>
      </w:r>
      <w:r>
        <w:rPr>
          <w:spacing w:val="-25"/>
        </w:rPr>
        <w:t xml:space="preserve"> </w:t>
      </w:r>
      <w:r>
        <w:rPr>
          <w:spacing w:val="-7"/>
        </w:rPr>
        <w:t>datos.</w:t>
      </w:r>
      <w:r>
        <w:rPr>
          <w:spacing w:val="-25"/>
        </w:rPr>
        <w:t xml:space="preserve"> </w:t>
      </w:r>
      <w:r>
        <w:rPr>
          <w:spacing w:val="-5"/>
        </w:rPr>
        <w:t>Los</w:t>
      </w:r>
      <w:r>
        <w:rPr>
          <w:spacing w:val="-24"/>
        </w:rPr>
        <w:t xml:space="preserve"> </w:t>
      </w:r>
      <w:r>
        <w:rPr>
          <w:spacing w:val="-7"/>
        </w:rPr>
        <w:t>anteriores</w:t>
      </w:r>
      <w:r>
        <w:rPr>
          <w:spacing w:val="-25"/>
        </w:rPr>
        <w:t xml:space="preserve"> </w:t>
      </w:r>
      <w:r>
        <w:rPr>
          <w:spacing w:val="-6"/>
        </w:rPr>
        <w:t>datos</w:t>
      </w:r>
      <w:r>
        <w:rPr>
          <w:spacing w:val="-28"/>
        </w:rPr>
        <w:t xml:space="preserve"> </w:t>
      </w:r>
      <w:r>
        <w:rPr>
          <w:spacing w:val="-7"/>
        </w:rPr>
        <w:t>facilitan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6"/>
        </w:rPr>
        <w:t>cada</w:t>
      </w:r>
      <w:r>
        <w:rPr>
          <w:spacing w:val="-24"/>
        </w:rPr>
        <w:t xml:space="preserve"> </w:t>
      </w:r>
      <w:r>
        <w:rPr>
          <w:spacing w:val="-6"/>
        </w:rPr>
        <w:t>una</w:t>
      </w:r>
      <w:r>
        <w:rPr>
          <w:spacing w:val="-24"/>
        </w:rPr>
        <w:t xml:space="preserve"> </w:t>
      </w:r>
      <w:r>
        <w:rPr>
          <w:spacing w:val="-5"/>
        </w:rPr>
        <w:t>de</w:t>
      </w:r>
      <w:r>
        <w:rPr>
          <w:spacing w:val="-24"/>
        </w:rPr>
        <w:t xml:space="preserve"> </w:t>
      </w:r>
      <w:r>
        <w:rPr>
          <w:spacing w:val="-6"/>
        </w:rPr>
        <w:t>las</w:t>
      </w:r>
      <w:r>
        <w:rPr>
          <w:spacing w:val="-24"/>
        </w:rPr>
        <w:t xml:space="preserve"> </w:t>
      </w:r>
      <w:r>
        <w:rPr>
          <w:spacing w:val="-7"/>
        </w:rPr>
        <w:t>dependencias</w:t>
      </w:r>
      <w:r>
        <w:rPr>
          <w:spacing w:val="-25"/>
        </w:rPr>
        <w:t xml:space="preserve"> </w:t>
      </w:r>
      <w:r>
        <w:rPr>
          <w:spacing w:val="-4"/>
        </w:rPr>
        <w:t>de</w:t>
      </w:r>
      <w:r>
        <w:rPr>
          <w:spacing w:val="-27"/>
        </w:rPr>
        <w:t xml:space="preserve"> </w:t>
      </w:r>
      <w:r>
        <w:rPr>
          <w:spacing w:val="-4"/>
        </w:rPr>
        <w:t>la</w:t>
      </w:r>
      <w:r>
        <w:rPr>
          <w:spacing w:val="-24"/>
        </w:rPr>
        <w:t xml:space="preserve"> </w:t>
      </w:r>
      <w:r>
        <w:rPr>
          <w:spacing w:val="-7"/>
        </w:rPr>
        <w:t>entidad</w:t>
      </w:r>
      <w:r>
        <w:rPr>
          <w:spacing w:val="-64"/>
        </w:rPr>
        <w:t xml:space="preserve"> </w:t>
      </w:r>
      <w:r>
        <w:rPr>
          <w:spacing w:val="-6"/>
        </w:rPr>
        <w:t xml:space="preserve">individualizar a cada ciudadano y ciudadana, y así se presta el servicio de </w:t>
      </w:r>
      <w:r>
        <w:rPr>
          <w:spacing w:val="-5"/>
        </w:rPr>
        <w:t>atención. Así mismo, de</w:t>
      </w:r>
      <w:r>
        <w:rPr>
          <w:spacing w:val="-64"/>
        </w:rPr>
        <w:t xml:space="preserve"> </w:t>
      </w:r>
      <w:r>
        <w:rPr>
          <w:spacing w:val="-6"/>
        </w:rPr>
        <w:t>esta</w:t>
      </w:r>
      <w:r>
        <w:rPr>
          <w:spacing w:val="-13"/>
        </w:rPr>
        <w:t xml:space="preserve"> </w:t>
      </w:r>
      <w:r>
        <w:rPr>
          <w:spacing w:val="-6"/>
        </w:rPr>
        <w:t>manera</w:t>
      </w:r>
      <w:r>
        <w:rPr>
          <w:spacing w:val="-13"/>
        </w:rPr>
        <w:t xml:space="preserve"> </w:t>
      </w:r>
      <w:r>
        <w:rPr>
          <w:spacing w:val="-6"/>
        </w:rPr>
        <w:t>se</w:t>
      </w:r>
      <w:r>
        <w:rPr>
          <w:spacing w:val="-13"/>
        </w:rPr>
        <w:t xml:space="preserve"> </w:t>
      </w:r>
      <w:r>
        <w:rPr>
          <w:spacing w:val="-6"/>
        </w:rPr>
        <w:t>pueden</w:t>
      </w:r>
      <w:r>
        <w:rPr>
          <w:spacing w:val="-18"/>
        </w:rPr>
        <w:t xml:space="preserve"> </w:t>
      </w:r>
      <w:r>
        <w:rPr>
          <w:spacing w:val="-6"/>
        </w:rPr>
        <w:t>actualizar</w:t>
      </w:r>
      <w:r>
        <w:rPr>
          <w:spacing w:val="-15"/>
        </w:rPr>
        <w:t xml:space="preserve"> </w:t>
      </w:r>
      <w:r>
        <w:rPr>
          <w:spacing w:val="-6"/>
        </w:rPr>
        <w:t>los</w:t>
      </w:r>
      <w:r>
        <w:rPr>
          <w:spacing w:val="-14"/>
        </w:rPr>
        <w:t xml:space="preserve"> </w:t>
      </w:r>
      <w:r>
        <w:rPr>
          <w:spacing w:val="-6"/>
        </w:rPr>
        <w:t>datos</w:t>
      </w:r>
      <w:r>
        <w:rPr>
          <w:spacing w:val="-14"/>
        </w:rPr>
        <w:t xml:space="preserve"> </w:t>
      </w:r>
      <w:r>
        <w:rPr>
          <w:spacing w:val="-6"/>
        </w:rPr>
        <w:t>o</w:t>
      </w:r>
      <w:r>
        <w:rPr>
          <w:spacing w:val="-13"/>
        </w:rPr>
        <w:t xml:space="preserve"> </w:t>
      </w:r>
      <w:r>
        <w:rPr>
          <w:spacing w:val="-6"/>
        </w:rPr>
        <w:t>buscar</w:t>
      </w:r>
      <w:r>
        <w:rPr>
          <w:spacing w:val="-15"/>
        </w:rPr>
        <w:t xml:space="preserve"> </w:t>
      </w:r>
      <w:r>
        <w:rPr>
          <w:spacing w:val="-6"/>
        </w:rPr>
        <w:t>el</w:t>
      </w:r>
      <w:r>
        <w:rPr>
          <w:spacing w:val="-15"/>
        </w:rPr>
        <w:t xml:space="preserve"> </w:t>
      </w:r>
      <w:r>
        <w:rPr>
          <w:spacing w:val="-6"/>
        </w:rPr>
        <w:t>estado</w:t>
      </w:r>
      <w:r>
        <w:rPr>
          <w:spacing w:val="-16"/>
        </w:rPr>
        <w:t xml:space="preserve"> </w:t>
      </w:r>
      <w:r>
        <w:rPr>
          <w:spacing w:val="-6"/>
        </w:rPr>
        <w:t>del</w:t>
      </w:r>
      <w:r>
        <w:rPr>
          <w:spacing w:val="-15"/>
        </w:rPr>
        <w:t xml:space="preserve"> </w:t>
      </w:r>
      <w:r>
        <w:rPr>
          <w:spacing w:val="-6"/>
        </w:rPr>
        <w:t>proceso.</w:t>
      </w:r>
    </w:p>
    <w:p w:rsidR="006F2FCC" w:rsidRDefault="006F2FCC">
      <w:pPr>
        <w:pStyle w:val="Textoindependiente"/>
      </w:pPr>
    </w:p>
    <w:p w:rsidR="006F2FCC" w:rsidRDefault="00571F34">
      <w:pPr>
        <w:pStyle w:val="Textoindependiente"/>
        <w:ind w:left="112" w:right="159"/>
        <w:jc w:val="both"/>
      </w:pPr>
      <w:r>
        <w:t>En</w:t>
      </w:r>
      <w:r>
        <w:rPr>
          <w:spacing w:val="-11"/>
        </w:rPr>
        <w:t xml:space="preserve"> </w:t>
      </w:r>
      <w:r>
        <w:t>iguales</w:t>
      </w:r>
      <w:r>
        <w:rPr>
          <w:spacing w:val="-11"/>
        </w:rPr>
        <w:t xml:space="preserve"> </w:t>
      </w:r>
      <w:r>
        <w:t>condiciones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realizó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registro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canal</w:t>
      </w:r>
      <w:r>
        <w:rPr>
          <w:spacing w:val="-11"/>
        </w:rPr>
        <w:t xml:space="preserve"> </w:t>
      </w:r>
      <w:r>
        <w:t>telefónico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herramienta</w:t>
      </w:r>
      <w:r>
        <w:rPr>
          <w:spacing w:val="-65"/>
        </w:rPr>
        <w:t xml:space="preserve"> </w:t>
      </w:r>
      <w:r>
        <w:t>SIMA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recibir</w:t>
      </w:r>
      <w:r>
        <w:rPr>
          <w:spacing w:val="-1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llamadas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línea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conmutador</w:t>
      </w:r>
      <w:r>
        <w:rPr>
          <w:spacing w:val="-11"/>
        </w:rPr>
        <w:t xml:space="preserve"> </w:t>
      </w:r>
      <w:r>
        <w:t>0,</w:t>
      </w:r>
      <w:r>
        <w:rPr>
          <w:spacing w:val="-1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extensiones</w:t>
      </w:r>
      <w:r>
        <w:rPr>
          <w:spacing w:val="-11"/>
        </w:rPr>
        <w:t xml:space="preserve"> </w:t>
      </w:r>
      <w:r>
        <w:t>160,</w:t>
      </w:r>
      <w:r>
        <w:rPr>
          <w:spacing w:val="-65"/>
        </w:rPr>
        <w:t xml:space="preserve"> </w:t>
      </w:r>
      <w:r>
        <w:t>161, 163, 164 y 165, las cuales son atendidas o trasladadas dependiendo de la solicitud</w:t>
      </w:r>
      <w:r>
        <w:rPr>
          <w:spacing w:val="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 ciudadano(a).</w:t>
      </w:r>
    </w:p>
    <w:p w:rsidR="006F2FCC" w:rsidRDefault="006F2FCC">
      <w:pPr>
        <w:pStyle w:val="Textoindependiente"/>
        <w:spacing w:before="10"/>
        <w:rPr>
          <w:sz w:val="23"/>
        </w:rPr>
      </w:pPr>
    </w:p>
    <w:p w:rsidR="006F2FCC" w:rsidRDefault="00571F34">
      <w:pPr>
        <w:pStyle w:val="Textoindependiente"/>
        <w:ind w:left="112" w:right="161"/>
        <w:jc w:val="both"/>
      </w:pPr>
      <w:r>
        <w:t>Se aclara que en atención a las medidas de aislamiento obligatorio decretadas en virtud del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Emergencia</w:t>
      </w:r>
      <w:r>
        <w:rPr>
          <w:spacing w:val="1"/>
        </w:rPr>
        <w:t xml:space="preserve"> </w:t>
      </w:r>
      <w:r>
        <w:t>Económica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CVP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propósito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desplazamiento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ciudadanía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presencial,</w:t>
      </w:r>
      <w:r>
        <w:rPr>
          <w:spacing w:val="1"/>
        </w:rPr>
        <w:t xml:space="preserve"> </w:t>
      </w:r>
      <w:r>
        <w:t>promovió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implementó mecanismos alternativos de atención en virtud de la coyuntura, que facilitan el</w:t>
      </w:r>
      <w:r>
        <w:rPr>
          <w:spacing w:val="1"/>
        </w:rPr>
        <w:t xml:space="preserve"> </w:t>
      </w:r>
      <w:r>
        <w:t>acceso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información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manera</w:t>
      </w:r>
      <w:r>
        <w:rPr>
          <w:spacing w:val="-9"/>
        </w:rPr>
        <w:t xml:space="preserve"> </w:t>
      </w:r>
      <w:r>
        <w:t>más</w:t>
      </w:r>
      <w:r>
        <w:rPr>
          <w:spacing w:val="-8"/>
        </w:rPr>
        <w:t xml:space="preserve"> </w:t>
      </w:r>
      <w:r>
        <w:t>ágil,</w:t>
      </w:r>
      <w:r>
        <w:rPr>
          <w:spacing w:val="-4"/>
        </w:rPr>
        <w:t xml:space="preserve"> </w:t>
      </w:r>
      <w:r>
        <w:t>abordando</w:t>
      </w:r>
      <w:r>
        <w:rPr>
          <w:spacing w:val="-6"/>
        </w:rPr>
        <w:t xml:space="preserve"> </w:t>
      </w:r>
      <w:r>
        <w:t>herramientas</w:t>
      </w:r>
      <w:r>
        <w:rPr>
          <w:spacing w:val="-7"/>
        </w:rPr>
        <w:t xml:space="preserve"> </w:t>
      </w:r>
      <w:r>
        <w:t>tecnológicas</w:t>
      </w:r>
      <w:r>
        <w:rPr>
          <w:spacing w:val="-3"/>
        </w:rPr>
        <w:t xml:space="preserve"> </w:t>
      </w:r>
      <w:r>
        <w:t>como</w:t>
      </w:r>
      <w:r>
        <w:rPr>
          <w:spacing w:val="-6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web,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sociales,</w:t>
      </w:r>
      <w:r>
        <w:rPr>
          <w:spacing w:val="1"/>
        </w:rPr>
        <w:t xml:space="preserve"> </w:t>
      </w:r>
      <w:r>
        <w:t>correo electrónico</w:t>
      </w:r>
      <w:r>
        <w:rPr>
          <w:spacing w:val="1"/>
        </w:rPr>
        <w:t xml:space="preserve"> </w:t>
      </w:r>
      <w:r>
        <w:t>y teléfonos</w:t>
      </w:r>
      <w:r>
        <w:rPr>
          <w:spacing w:val="1"/>
        </w:rPr>
        <w:t xml:space="preserve"> </w:t>
      </w:r>
      <w:r>
        <w:t>celulares</w:t>
      </w:r>
      <w:r>
        <w:rPr>
          <w:spacing w:val="1"/>
        </w:rPr>
        <w:t xml:space="preserve"> </w:t>
      </w:r>
      <w:r>
        <w:t>directos por</w:t>
      </w:r>
      <w:r>
        <w:rPr>
          <w:spacing w:val="1"/>
        </w:rPr>
        <w:t xml:space="preserve"> </w:t>
      </w:r>
      <w:r>
        <w:t>dependencias.</w:t>
      </w:r>
    </w:p>
    <w:p w:rsidR="006F2FCC" w:rsidRDefault="006F2FCC">
      <w:pPr>
        <w:pStyle w:val="Textoindependiente"/>
      </w:pPr>
    </w:p>
    <w:p w:rsidR="006F2FCC" w:rsidRDefault="00571F34">
      <w:pPr>
        <w:pStyle w:val="Textoindependiente"/>
        <w:ind w:left="112" w:right="161"/>
        <w:jc w:val="both"/>
      </w:pP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ciudadano(a)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tenga</w:t>
      </w:r>
      <w:r>
        <w:rPr>
          <w:spacing w:val="-11"/>
        </w:rPr>
        <w:t xml:space="preserve"> </w:t>
      </w:r>
      <w:r>
        <w:t>acceso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internet,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habilitaron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líneas</w:t>
      </w:r>
      <w:r>
        <w:rPr>
          <w:spacing w:val="-12"/>
        </w:rPr>
        <w:t xml:space="preserve"> </w:t>
      </w:r>
      <w:r>
        <w:t>telefónicas</w:t>
      </w:r>
      <w:r>
        <w:rPr>
          <w:spacing w:val="-64"/>
        </w:rPr>
        <w:t xml:space="preserve"> </w:t>
      </w:r>
      <w:r>
        <w:t>con horario de atención (lunes a viernes jornada continua de 7:00 am a 4:30 pm), con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números telefónicos:</w:t>
      </w:r>
    </w:p>
    <w:p w:rsidR="006F2FCC" w:rsidRDefault="006F2FCC">
      <w:pPr>
        <w:jc w:val="both"/>
        <w:sectPr w:rsidR="006F2FCC">
          <w:headerReference w:type="default" r:id="rId8"/>
          <w:footerReference w:type="default" r:id="rId9"/>
          <w:type w:val="continuous"/>
          <w:pgSz w:w="12240" w:h="15840"/>
          <w:pgMar w:top="1860" w:right="1020" w:bottom="2280" w:left="1020" w:header="708" w:footer="2089" w:gutter="0"/>
          <w:pgNumType w:start="1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6F2FCC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15"/>
              <w:ind w:left="1443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lastRenderedPageBreak/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15"/>
              <w:ind w:left="682" w:right="65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6F2FCC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7"/>
              <w:ind w:left="726" w:right="693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7"/>
              <w:ind w:left="997" w:right="969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6F2FCC">
        <w:trPr>
          <w:trHeight w:val="314"/>
        </w:trPr>
        <w:tc>
          <w:tcPr>
            <w:tcW w:w="4393" w:type="dxa"/>
          </w:tcPr>
          <w:p w:rsidR="006F2FCC" w:rsidRDefault="00571F34">
            <w:pPr>
              <w:pStyle w:val="TableParagraph"/>
              <w:spacing w:before="7"/>
              <w:ind w:left="726" w:right="698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6F2FCC" w:rsidRDefault="00571F34">
            <w:pPr>
              <w:pStyle w:val="TableParagraph"/>
              <w:spacing w:before="7"/>
              <w:ind w:left="997" w:right="969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6F2FCC">
        <w:trPr>
          <w:trHeight w:val="313"/>
        </w:trPr>
        <w:tc>
          <w:tcPr>
            <w:tcW w:w="4393" w:type="dxa"/>
            <w:shd w:val="clear" w:color="auto" w:fill="DAEBF3"/>
          </w:tcPr>
          <w:p w:rsidR="006F2FCC" w:rsidRDefault="00571F34">
            <w:pPr>
              <w:pStyle w:val="TableParagraph"/>
              <w:spacing w:before="7"/>
              <w:ind w:left="724" w:right="698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6F2FCC" w:rsidRDefault="00571F34">
            <w:pPr>
              <w:pStyle w:val="TableParagraph"/>
              <w:spacing w:before="7"/>
              <w:ind w:left="997" w:right="969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6F2FCC">
        <w:trPr>
          <w:trHeight w:val="314"/>
        </w:trPr>
        <w:tc>
          <w:tcPr>
            <w:tcW w:w="4393" w:type="dxa"/>
          </w:tcPr>
          <w:p w:rsidR="006F2FCC" w:rsidRDefault="00571F34">
            <w:pPr>
              <w:pStyle w:val="TableParagraph"/>
              <w:spacing w:before="7"/>
              <w:ind w:left="724" w:right="698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6F2FCC" w:rsidRDefault="00571F34">
            <w:pPr>
              <w:pStyle w:val="TableParagraph"/>
              <w:spacing w:before="7"/>
              <w:ind w:left="997" w:right="970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</w:tc>
      </w:tr>
    </w:tbl>
    <w:p w:rsidR="006F2FCC" w:rsidRDefault="006F2FCC">
      <w:pPr>
        <w:pStyle w:val="Textoindependiente"/>
        <w:spacing w:before="9"/>
        <w:rPr>
          <w:sz w:val="15"/>
        </w:rPr>
      </w:pPr>
    </w:p>
    <w:p w:rsidR="006F2FCC" w:rsidRDefault="00571F34">
      <w:pPr>
        <w:pStyle w:val="Textoindependiente"/>
        <w:spacing w:before="92"/>
        <w:ind w:left="112" w:right="114"/>
        <w:jc w:val="both"/>
      </w:pPr>
      <w:r>
        <w:t>Por lo tanto, para la recepción de peticiones, quejas, consultas, reclamos, sugerencias y</w:t>
      </w:r>
      <w:r>
        <w:rPr>
          <w:spacing w:val="1"/>
        </w:rPr>
        <w:t xml:space="preserve"> </w:t>
      </w:r>
      <w:r>
        <w:t>denuncias, la entidad cuenta con el canal virtual, al cual se puede acceder a través del correo</w:t>
      </w:r>
      <w:r>
        <w:rPr>
          <w:spacing w:val="-64"/>
        </w:rPr>
        <w:t xml:space="preserve"> </w:t>
      </w:r>
      <w:r>
        <w:t xml:space="preserve">electrónico </w:t>
      </w:r>
      <w:hyperlink r:id="rId10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 de la entidad</w:t>
      </w:r>
      <w:r>
        <w:rPr>
          <w:spacing w:val="-64"/>
        </w:rPr>
        <w:t xml:space="preserve"> </w:t>
      </w:r>
      <w:hyperlink r:id="rId11">
        <w:r>
          <w:rPr>
            <w:color w:val="0000FF"/>
            <w:u w:val="single" w:color="0000FF"/>
          </w:rPr>
          <w:t>https://www.cajaviviendapopular.gov.co</w:t>
        </w:r>
      </w:hyperlink>
      <w:r>
        <w:t>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Bogotá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escucha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</w:t>
      </w:r>
      <w:r>
        <w:t>n línea en el portal web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Caja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enlace</w:t>
      </w:r>
      <w:r>
        <w:rPr>
          <w:spacing w:val="1"/>
        </w:rPr>
        <w:t xml:space="preserve"> </w:t>
      </w:r>
      <w:r>
        <w:t>“radicación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línea”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https://orfeo.cajaviviendapopular.gov.co/formularioCVP/tramiteWebIni.p</w:t>
        </w:r>
        <w:r>
          <w:rPr>
            <w:color w:val="0000FF"/>
            <w:u w:val="single" w:color="0000FF"/>
          </w:rPr>
          <w:t>hp</w:t>
        </w:r>
      </w:hyperlink>
    </w:p>
    <w:p w:rsidR="006F2FCC" w:rsidRDefault="006F2FCC">
      <w:pPr>
        <w:pStyle w:val="Textoindependiente"/>
        <w:spacing w:before="1"/>
        <w:rPr>
          <w:sz w:val="16"/>
        </w:rPr>
      </w:pPr>
    </w:p>
    <w:p w:rsidR="006F2FCC" w:rsidRDefault="00571F34">
      <w:pPr>
        <w:pStyle w:val="Textoindependiente"/>
        <w:spacing w:before="92"/>
        <w:ind w:left="112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procede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presentar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canales:</w:t>
      </w:r>
    </w:p>
    <w:p w:rsidR="006F2FCC" w:rsidRDefault="006F2FCC">
      <w:pPr>
        <w:pStyle w:val="Textoindependiente"/>
        <w:rPr>
          <w:sz w:val="26"/>
        </w:rPr>
      </w:pPr>
    </w:p>
    <w:p w:rsidR="006F2FCC" w:rsidRDefault="006F2FCC">
      <w:pPr>
        <w:pStyle w:val="Textoindependiente"/>
        <w:rPr>
          <w:sz w:val="22"/>
        </w:rPr>
      </w:pPr>
    </w:p>
    <w:p w:rsidR="006F2FCC" w:rsidRDefault="00571F34">
      <w:pPr>
        <w:pStyle w:val="Ttulo1"/>
        <w:numPr>
          <w:ilvl w:val="0"/>
          <w:numId w:val="4"/>
        </w:numPr>
        <w:tabs>
          <w:tab w:val="left" w:pos="956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1"/>
          <w:u w:val="thick"/>
        </w:rPr>
        <w:t xml:space="preserve"> </w:t>
      </w:r>
      <w:r>
        <w:rPr>
          <w:u w:val="thick"/>
        </w:rPr>
        <w:t>PRESENCIAL</w:t>
      </w:r>
    </w:p>
    <w:p w:rsidR="006F2FCC" w:rsidRDefault="006F2FCC">
      <w:pPr>
        <w:pStyle w:val="Textoindependiente"/>
        <w:spacing w:before="1"/>
        <w:rPr>
          <w:rFonts w:ascii="Arial"/>
          <w:b/>
          <w:sz w:val="21"/>
        </w:rPr>
      </w:pPr>
    </w:p>
    <w:p w:rsidR="006F2FCC" w:rsidRDefault="00571F34">
      <w:pPr>
        <w:pStyle w:val="Textoindependiente"/>
        <w:ind w:left="358" w:right="637"/>
        <w:jc w:val="both"/>
      </w:pPr>
      <w:r>
        <w:pict>
          <v:group id="_x0000_s1062" style="position:absolute;left:0;text-align:left;margin-left:56.3pt;margin-top:54.9pt;width:453.5pt;height:228.6pt;z-index:-16371200;mso-position-horizontal-relative:page" coordorigin="1126,1098" coordsize="9070,45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4775;top:2376;width:4943;height:2798">
              <v:imagedata r:id="rId14" o:title=""/>
            </v:shape>
            <v:rect id="_x0000_s1064" style="position:absolute;left:1132;top:1104;width:9056;height:4558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1125;top:1097;width:9070;height:4572" filled="f" stroked="f">
              <v:textbox inset="0,0,0,0">
                <w:txbxContent>
                  <w:p w:rsidR="006F2FCC" w:rsidRDefault="00571F34">
                    <w:pPr>
                      <w:spacing w:before="160"/>
                      <w:ind w:left="1113" w:right="1113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CANTIDAD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CIUDADANOS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(AS)</w:t>
                    </w:r>
                    <w:r>
                      <w:rPr>
                        <w:rFonts w:ascii="Arial"/>
                        <w:b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ATENDIDOS</w:t>
                    </w:r>
                  </w:p>
                  <w:p w:rsidR="006F2FCC" w:rsidRDefault="00571F34">
                    <w:pPr>
                      <w:ind w:left="1113" w:right="1113"/>
                      <w:jc w:val="center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POR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CANAL</w:t>
                    </w:r>
                    <w:r>
                      <w:rPr>
                        <w:rFonts w:asci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PRESENCIAL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POR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DEPENDENCIAS OCTUBRE</w:t>
                    </w:r>
                    <w:r>
                      <w:rPr>
                        <w:rFonts w:asci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2022</w:t>
                    </w:r>
                  </w:p>
                </w:txbxContent>
              </v:textbox>
            </v:shape>
            <w10:wrap anchorx="page"/>
          </v:group>
        </w:pict>
      </w:r>
      <w:r>
        <w:t>En relación con octubre del 2022, se prestó la orientación y el direccionamiento por</w:t>
      </w:r>
      <w:r>
        <w:rPr>
          <w:spacing w:val="1"/>
        </w:rPr>
        <w:t xml:space="preserve"> </w:t>
      </w:r>
      <w:r>
        <w:t>medio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canal</w:t>
      </w:r>
      <w:r>
        <w:rPr>
          <w:spacing w:val="-12"/>
        </w:rPr>
        <w:t xml:space="preserve"> </w:t>
      </w:r>
      <w:r>
        <w:t>presencial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1.579</w:t>
      </w:r>
      <w:r>
        <w:rPr>
          <w:spacing w:val="-9"/>
        </w:rPr>
        <w:t xml:space="preserve"> </w:t>
      </w:r>
      <w:r>
        <w:t>ciudadanos(as),</w:t>
      </w:r>
      <w:r>
        <w:rPr>
          <w:spacing w:val="-12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promedio</w:t>
      </w:r>
      <w:r>
        <w:rPr>
          <w:spacing w:val="-13"/>
        </w:rPr>
        <w:t xml:space="preserve"> </w:t>
      </w:r>
      <w:r>
        <w:t>diario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atención</w:t>
      </w:r>
      <w:r>
        <w:rPr>
          <w:spacing w:val="-64"/>
        </w:rPr>
        <w:t xml:space="preserve"> </w:t>
      </w:r>
      <w:r>
        <w:t>de 79</w:t>
      </w:r>
      <w:r>
        <w:rPr>
          <w:spacing w:val="-1"/>
        </w:rPr>
        <w:t xml:space="preserve"> </w:t>
      </w:r>
      <w:r>
        <w:t>ciudadanos(as).</w:t>
      </w: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spacing w:before="4" w:after="1"/>
        <w:rPr>
          <w:sz w:val="12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3396"/>
        <w:gridCol w:w="187"/>
        <w:gridCol w:w="181"/>
        <w:gridCol w:w="280"/>
        <w:gridCol w:w="627"/>
        <w:gridCol w:w="797"/>
        <w:gridCol w:w="797"/>
        <w:gridCol w:w="562"/>
        <w:gridCol w:w="398"/>
        <w:gridCol w:w="633"/>
        <w:gridCol w:w="712"/>
      </w:tblGrid>
      <w:tr w:rsidR="006F2FCC">
        <w:trPr>
          <w:trHeight w:val="281"/>
        </w:trPr>
        <w:tc>
          <w:tcPr>
            <w:tcW w:w="3396" w:type="dxa"/>
          </w:tcPr>
          <w:p w:rsidR="006F2FCC" w:rsidRDefault="00571F34">
            <w:pPr>
              <w:pStyle w:val="TableParagraph"/>
              <w:spacing w:before="21"/>
              <w:ind w:right="41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DIRECCIÓN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DE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URBANIZACIONES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Y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TITULACIÓN</w:t>
            </w:r>
          </w:p>
        </w:tc>
        <w:tc>
          <w:tcPr>
            <w:tcW w:w="18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6F2FCC" w:rsidRDefault="00571F34">
            <w:pPr>
              <w:pStyle w:val="TableParagraph"/>
              <w:spacing w:line="183" w:lineRule="exact"/>
              <w:ind w:left="399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579</w:t>
            </w:r>
          </w:p>
        </w:tc>
      </w:tr>
      <w:tr w:rsidR="006F2FCC">
        <w:trPr>
          <w:trHeight w:val="381"/>
        </w:trPr>
        <w:tc>
          <w:tcPr>
            <w:tcW w:w="3396" w:type="dxa"/>
          </w:tcPr>
          <w:p w:rsidR="006F2FCC" w:rsidRDefault="00571F34">
            <w:pPr>
              <w:pStyle w:val="TableParagraph"/>
              <w:spacing w:before="121"/>
              <w:ind w:right="40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DIRECCIÓN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DE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REASENTAMIENTOS</w:t>
            </w:r>
          </w:p>
        </w:tc>
        <w:tc>
          <w:tcPr>
            <w:tcW w:w="18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6F2FCC" w:rsidRDefault="00571F34">
            <w:pPr>
              <w:pStyle w:val="TableParagraph"/>
              <w:spacing w:before="63"/>
              <w:ind w:left="33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571</w:t>
            </w:r>
          </w:p>
        </w:tc>
      </w:tr>
      <w:tr w:rsidR="006F2FCC">
        <w:trPr>
          <w:trHeight w:val="381"/>
        </w:trPr>
        <w:tc>
          <w:tcPr>
            <w:tcW w:w="3396" w:type="dxa"/>
          </w:tcPr>
          <w:p w:rsidR="006F2FCC" w:rsidRDefault="00571F34">
            <w:pPr>
              <w:pStyle w:val="TableParagraph"/>
              <w:spacing w:before="120"/>
              <w:ind w:right="39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DIRECCIÓN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DE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MEJORAMIENTO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DE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VIVIENDA</w:t>
            </w:r>
          </w:p>
        </w:tc>
        <w:tc>
          <w:tcPr>
            <w:tcW w:w="18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6F2FCC" w:rsidRDefault="00571F34">
            <w:pPr>
              <w:pStyle w:val="TableParagraph"/>
              <w:spacing w:before="63"/>
              <w:ind w:left="34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404</w:t>
            </w:r>
          </w:p>
        </w:tc>
        <w:tc>
          <w:tcPr>
            <w:tcW w:w="633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FCC">
        <w:trPr>
          <w:trHeight w:val="381"/>
        </w:trPr>
        <w:tc>
          <w:tcPr>
            <w:tcW w:w="3396" w:type="dxa"/>
          </w:tcPr>
          <w:p w:rsidR="006F2FCC" w:rsidRDefault="00571F34">
            <w:pPr>
              <w:pStyle w:val="TableParagraph"/>
              <w:spacing w:before="121"/>
              <w:ind w:right="39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SUBDIRECCIÓN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FINANCIERA</w:t>
            </w:r>
          </w:p>
        </w:tc>
        <w:tc>
          <w:tcPr>
            <w:tcW w:w="18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" w:type="dxa"/>
          </w:tcPr>
          <w:p w:rsidR="006F2FCC" w:rsidRDefault="00571F34">
            <w:pPr>
              <w:pStyle w:val="TableParagraph"/>
              <w:spacing w:before="63"/>
              <w:ind w:left="8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17</w:t>
            </w:r>
          </w:p>
        </w:tc>
        <w:tc>
          <w:tcPr>
            <w:tcW w:w="62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FCC">
        <w:trPr>
          <w:trHeight w:val="381"/>
        </w:trPr>
        <w:tc>
          <w:tcPr>
            <w:tcW w:w="3396" w:type="dxa"/>
          </w:tcPr>
          <w:p w:rsidR="006F2FCC" w:rsidRDefault="00571F34">
            <w:pPr>
              <w:pStyle w:val="TableParagraph"/>
              <w:spacing w:before="121"/>
              <w:ind w:right="33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DIRECCIÓN DE</w:t>
            </w:r>
            <w:r>
              <w:rPr>
                <w:color w:val="585858"/>
                <w:spacing w:val="-1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JURÍDICA</w:t>
            </w:r>
          </w:p>
        </w:tc>
        <w:tc>
          <w:tcPr>
            <w:tcW w:w="18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" w:type="dxa"/>
          </w:tcPr>
          <w:p w:rsidR="006F2FCC" w:rsidRDefault="00571F34">
            <w:pPr>
              <w:pStyle w:val="TableParagraph"/>
              <w:spacing w:before="63"/>
              <w:ind w:right="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4</w:t>
            </w:r>
          </w:p>
        </w:tc>
        <w:tc>
          <w:tcPr>
            <w:tcW w:w="280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FCC">
        <w:trPr>
          <w:trHeight w:val="381"/>
        </w:trPr>
        <w:tc>
          <w:tcPr>
            <w:tcW w:w="3396" w:type="dxa"/>
          </w:tcPr>
          <w:p w:rsidR="006F2FCC" w:rsidRDefault="00571F34">
            <w:pPr>
              <w:pStyle w:val="TableParagraph"/>
              <w:spacing w:before="121"/>
              <w:ind w:right="39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DIRECCIÓN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DE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MEJORAMIENTO</w:t>
            </w:r>
            <w:r>
              <w:rPr>
                <w:color w:val="585858"/>
                <w:spacing w:val="-1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DE</w:t>
            </w:r>
            <w:r>
              <w:rPr>
                <w:color w:val="585858"/>
                <w:spacing w:val="-3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BARRIOS</w:t>
            </w:r>
          </w:p>
        </w:tc>
        <w:tc>
          <w:tcPr>
            <w:tcW w:w="18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1" w:type="dxa"/>
          </w:tcPr>
          <w:p w:rsidR="006F2FCC" w:rsidRDefault="00571F34">
            <w:pPr>
              <w:pStyle w:val="TableParagraph"/>
              <w:spacing w:before="63"/>
              <w:ind w:right="1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</w:t>
            </w:r>
          </w:p>
        </w:tc>
        <w:tc>
          <w:tcPr>
            <w:tcW w:w="280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2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8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F2FCC">
        <w:trPr>
          <w:trHeight w:val="724"/>
        </w:trPr>
        <w:tc>
          <w:tcPr>
            <w:tcW w:w="3396" w:type="dxa"/>
          </w:tcPr>
          <w:p w:rsidR="006F2FCC" w:rsidRDefault="00571F34">
            <w:pPr>
              <w:pStyle w:val="TableParagraph"/>
              <w:spacing w:before="121"/>
              <w:ind w:right="38"/>
              <w:jc w:val="right"/>
              <w:rPr>
                <w:sz w:val="14"/>
              </w:rPr>
            </w:pPr>
            <w:r>
              <w:rPr>
                <w:color w:val="585858"/>
                <w:sz w:val="14"/>
              </w:rPr>
              <w:t>DIRECCIÓN</w:t>
            </w:r>
            <w:r>
              <w:rPr>
                <w:color w:val="585858"/>
                <w:spacing w:val="-2"/>
                <w:sz w:val="14"/>
              </w:rPr>
              <w:t xml:space="preserve"> </w:t>
            </w:r>
            <w:r>
              <w:rPr>
                <w:color w:val="585858"/>
                <w:sz w:val="14"/>
              </w:rPr>
              <w:t>GENERAL</w:t>
            </w:r>
          </w:p>
        </w:tc>
        <w:tc>
          <w:tcPr>
            <w:tcW w:w="187" w:type="dxa"/>
          </w:tcPr>
          <w:p w:rsidR="006F2FCC" w:rsidRDefault="006F2FCC">
            <w:pPr>
              <w:pStyle w:val="TableParagraph"/>
              <w:rPr>
                <w:sz w:val="18"/>
              </w:rPr>
            </w:pPr>
          </w:p>
          <w:p w:rsidR="006F2FCC" w:rsidRDefault="006F2FCC">
            <w:pPr>
              <w:pStyle w:val="TableParagraph"/>
              <w:spacing w:before="2"/>
              <w:rPr>
                <w:sz w:val="26"/>
              </w:rPr>
            </w:pPr>
          </w:p>
          <w:p w:rsidR="006F2FCC" w:rsidRDefault="00571F34">
            <w:pPr>
              <w:pStyle w:val="TableParagraph"/>
              <w:spacing w:line="196" w:lineRule="exact"/>
              <w:ind w:left="3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0</w:t>
            </w:r>
          </w:p>
        </w:tc>
        <w:tc>
          <w:tcPr>
            <w:tcW w:w="181" w:type="dxa"/>
          </w:tcPr>
          <w:p w:rsidR="006F2FCC" w:rsidRDefault="00571F34">
            <w:pPr>
              <w:pStyle w:val="TableParagraph"/>
              <w:spacing w:before="63"/>
              <w:ind w:right="2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280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</w:tcPr>
          <w:p w:rsidR="006F2FCC" w:rsidRDefault="006F2FCC">
            <w:pPr>
              <w:pStyle w:val="TableParagraph"/>
              <w:rPr>
                <w:sz w:val="18"/>
              </w:rPr>
            </w:pPr>
          </w:p>
          <w:p w:rsidR="006F2FCC" w:rsidRDefault="006F2FCC">
            <w:pPr>
              <w:pStyle w:val="TableParagraph"/>
              <w:spacing w:before="2"/>
              <w:rPr>
                <w:sz w:val="26"/>
              </w:rPr>
            </w:pPr>
          </w:p>
          <w:p w:rsidR="006F2FCC" w:rsidRDefault="00571F34">
            <w:pPr>
              <w:pStyle w:val="TableParagraph"/>
              <w:spacing w:line="196" w:lineRule="exact"/>
              <w:ind w:left="95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100</w:t>
            </w:r>
          </w:p>
        </w:tc>
        <w:tc>
          <w:tcPr>
            <w:tcW w:w="797" w:type="dxa"/>
          </w:tcPr>
          <w:p w:rsidR="006F2FCC" w:rsidRDefault="006F2FCC">
            <w:pPr>
              <w:pStyle w:val="TableParagraph"/>
              <w:rPr>
                <w:sz w:val="18"/>
              </w:rPr>
            </w:pPr>
          </w:p>
          <w:p w:rsidR="006F2FCC" w:rsidRDefault="006F2FCC">
            <w:pPr>
              <w:pStyle w:val="TableParagraph"/>
              <w:spacing w:before="2"/>
              <w:rPr>
                <w:sz w:val="26"/>
              </w:rPr>
            </w:pPr>
          </w:p>
          <w:p w:rsidR="006F2FCC" w:rsidRDefault="00571F34">
            <w:pPr>
              <w:pStyle w:val="TableParagraph"/>
              <w:spacing w:line="196" w:lineRule="exact"/>
              <w:ind w:left="266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200</w:t>
            </w:r>
          </w:p>
        </w:tc>
        <w:tc>
          <w:tcPr>
            <w:tcW w:w="797" w:type="dxa"/>
          </w:tcPr>
          <w:p w:rsidR="006F2FCC" w:rsidRDefault="006F2FCC">
            <w:pPr>
              <w:pStyle w:val="TableParagraph"/>
              <w:rPr>
                <w:sz w:val="18"/>
              </w:rPr>
            </w:pPr>
          </w:p>
          <w:p w:rsidR="006F2FCC" w:rsidRDefault="006F2FCC">
            <w:pPr>
              <w:pStyle w:val="TableParagraph"/>
              <w:spacing w:before="2"/>
              <w:rPr>
                <w:sz w:val="26"/>
              </w:rPr>
            </w:pPr>
          </w:p>
          <w:p w:rsidR="006F2FCC" w:rsidRDefault="00571F34">
            <w:pPr>
              <w:pStyle w:val="TableParagraph"/>
              <w:spacing w:line="196" w:lineRule="exact"/>
              <w:ind w:left="267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300</w:t>
            </w:r>
          </w:p>
        </w:tc>
        <w:tc>
          <w:tcPr>
            <w:tcW w:w="562" w:type="dxa"/>
          </w:tcPr>
          <w:p w:rsidR="006F2FCC" w:rsidRDefault="006F2FCC">
            <w:pPr>
              <w:pStyle w:val="TableParagraph"/>
              <w:rPr>
                <w:sz w:val="18"/>
              </w:rPr>
            </w:pPr>
          </w:p>
          <w:p w:rsidR="006F2FCC" w:rsidRDefault="006F2FCC">
            <w:pPr>
              <w:pStyle w:val="TableParagraph"/>
              <w:spacing w:before="2"/>
              <w:rPr>
                <w:sz w:val="26"/>
              </w:rPr>
            </w:pPr>
          </w:p>
          <w:p w:rsidR="006F2FCC" w:rsidRDefault="00571F34">
            <w:pPr>
              <w:pStyle w:val="TableParagraph"/>
              <w:spacing w:line="196" w:lineRule="exact"/>
              <w:ind w:left="268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400</w:t>
            </w:r>
          </w:p>
        </w:tc>
        <w:tc>
          <w:tcPr>
            <w:tcW w:w="398" w:type="dxa"/>
          </w:tcPr>
          <w:p w:rsidR="006F2FCC" w:rsidRDefault="006F2FC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3" w:type="dxa"/>
          </w:tcPr>
          <w:p w:rsidR="006F2FCC" w:rsidRDefault="006F2FCC">
            <w:pPr>
              <w:pStyle w:val="TableParagraph"/>
              <w:rPr>
                <w:sz w:val="18"/>
              </w:rPr>
            </w:pPr>
          </w:p>
          <w:p w:rsidR="006F2FCC" w:rsidRDefault="006F2FCC">
            <w:pPr>
              <w:pStyle w:val="TableParagraph"/>
              <w:spacing w:before="2"/>
              <w:rPr>
                <w:sz w:val="26"/>
              </w:rPr>
            </w:pPr>
          </w:p>
          <w:p w:rsidR="006F2FCC" w:rsidRDefault="00571F34">
            <w:pPr>
              <w:pStyle w:val="TableParagraph"/>
              <w:spacing w:line="196" w:lineRule="exact"/>
              <w:ind w:left="107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500</w:t>
            </w:r>
          </w:p>
        </w:tc>
        <w:tc>
          <w:tcPr>
            <w:tcW w:w="712" w:type="dxa"/>
          </w:tcPr>
          <w:p w:rsidR="006F2FCC" w:rsidRDefault="006F2FCC">
            <w:pPr>
              <w:pStyle w:val="TableParagraph"/>
              <w:rPr>
                <w:sz w:val="18"/>
              </w:rPr>
            </w:pPr>
          </w:p>
          <w:p w:rsidR="006F2FCC" w:rsidRDefault="006F2FCC">
            <w:pPr>
              <w:pStyle w:val="TableParagraph"/>
              <w:spacing w:before="2"/>
              <w:rPr>
                <w:sz w:val="26"/>
              </w:rPr>
            </w:pPr>
          </w:p>
          <w:p w:rsidR="006F2FCC" w:rsidRDefault="00571F34">
            <w:pPr>
              <w:pStyle w:val="TableParagraph"/>
              <w:spacing w:line="196" w:lineRule="exact"/>
              <w:ind w:left="272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600</w:t>
            </w:r>
          </w:p>
        </w:tc>
      </w:tr>
    </w:tbl>
    <w:p w:rsidR="006F2FCC" w:rsidRDefault="00571F34">
      <w:pPr>
        <w:spacing w:before="182"/>
        <w:ind w:left="112"/>
        <w:rPr>
          <w:sz w:val="20"/>
        </w:rPr>
      </w:pPr>
      <w:r>
        <w:rPr>
          <w:sz w:val="20"/>
        </w:rPr>
        <w:t>Fuente:</w:t>
      </w:r>
      <w:r>
        <w:rPr>
          <w:spacing w:val="-7"/>
          <w:sz w:val="20"/>
        </w:rPr>
        <w:t xml:space="preserve"> </w:t>
      </w:r>
      <w:r>
        <w:rPr>
          <w:sz w:val="20"/>
        </w:rPr>
        <w:t>SIMA</w:t>
      </w:r>
    </w:p>
    <w:p w:rsidR="006F2FCC" w:rsidRDefault="006F2FCC">
      <w:pPr>
        <w:rPr>
          <w:sz w:val="20"/>
        </w:rPr>
        <w:sectPr w:rsidR="006F2FCC">
          <w:pgSz w:w="12240" w:h="15840"/>
          <w:pgMar w:top="1860" w:right="1020" w:bottom="2280" w:left="1020" w:header="708" w:footer="2089" w:gutter="0"/>
          <w:cols w:space="720"/>
        </w:sectPr>
      </w:pPr>
    </w:p>
    <w:p w:rsidR="006F2FCC" w:rsidRDefault="00571F34">
      <w:pPr>
        <w:pStyle w:val="Textoindependiente"/>
        <w:ind w:left="112" w:right="110"/>
        <w:jc w:val="both"/>
      </w:pPr>
      <w:r>
        <w:lastRenderedPageBreak/>
        <w:t>La asistencia durante octubre del 2022, en la Caja de la Vivienda Popular se distribuyó así:</w:t>
      </w:r>
      <w:r>
        <w:rPr>
          <w:spacing w:val="1"/>
        </w:rPr>
        <w:t xml:space="preserve"> </w:t>
      </w:r>
      <w:r>
        <w:t xml:space="preserve">36,67% para la Dirección de </w:t>
      </w:r>
      <w:proofErr w:type="spellStart"/>
      <w:r>
        <w:t>de</w:t>
      </w:r>
      <w:proofErr w:type="spellEnd"/>
      <w:r>
        <w:t xml:space="preserve"> Urbanización y Titulación, 36,16% para la Dirección de</w:t>
      </w:r>
      <w:r>
        <w:rPr>
          <w:spacing w:val="1"/>
        </w:rPr>
        <w:t xml:space="preserve"> </w:t>
      </w:r>
      <w:r>
        <w:t>Reasentamientos, un 25,59% para la Dirección de Mejoramiento de Vivienda; 1,08% para la</w:t>
      </w:r>
      <w:r>
        <w:rPr>
          <w:spacing w:val="1"/>
        </w:rPr>
        <w:t xml:space="preserve"> </w:t>
      </w:r>
      <w:r>
        <w:t>Subdirección Financiera, un 0,25% para la Dirección Jurídica, el 0,19% para la Dirección de</w:t>
      </w:r>
      <w:r>
        <w:rPr>
          <w:spacing w:val="1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Barrios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finalmente</w:t>
      </w:r>
      <w:r>
        <w:rPr>
          <w:spacing w:val="-1"/>
        </w:rPr>
        <w:t xml:space="preserve"> </w:t>
      </w:r>
      <w:r>
        <w:t>un 0,06% para</w:t>
      </w:r>
      <w:r>
        <w:rPr>
          <w:spacing w:val="-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Dirección</w:t>
      </w:r>
      <w:r>
        <w:rPr>
          <w:spacing w:val="-1"/>
        </w:rPr>
        <w:t xml:space="preserve"> </w:t>
      </w:r>
      <w:r>
        <w:t>General.</w:t>
      </w:r>
    </w:p>
    <w:p w:rsidR="006F2FCC" w:rsidRDefault="006F2FCC">
      <w:pPr>
        <w:pStyle w:val="Textoindependiente"/>
        <w:rPr>
          <w:sz w:val="26"/>
        </w:rPr>
      </w:pPr>
    </w:p>
    <w:p w:rsidR="006F2FCC" w:rsidRDefault="006F2FCC">
      <w:pPr>
        <w:pStyle w:val="Textoindependiente"/>
        <w:rPr>
          <w:sz w:val="22"/>
        </w:rPr>
      </w:pPr>
    </w:p>
    <w:p w:rsidR="006F2FCC" w:rsidRDefault="00571F34">
      <w:pPr>
        <w:pStyle w:val="Ttulo1"/>
        <w:numPr>
          <w:ilvl w:val="1"/>
          <w:numId w:val="4"/>
        </w:numPr>
        <w:tabs>
          <w:tab w:val="left" w:pos="1850"/>
          <w:tab w:val="left" w:pos="1851"/>
        </w:tabs>
        <w:jc w:val="left"/>
        <w:rPr>
          <w:u w:val="none"/>
        </w:rPr>
      </w:pPr>
      <w:r>
        <w:rPr>
          <w:u w:val="thick"/>
        </w:rPr>
        <w:t>DETALLE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3"/>
          <w:u w:val="thick"/>
        </w:rPr>
        <w:t xml:space="preserve"> </w:t>
      </w:r>
      <w:r>
        <w:rPr>
          <w:u w:val="thick"/>
        </w:rPr>
        <w:t>ATENCIÓN</w:t>
      </w:r>
      <w:r>
        <w:rPr>
          <w:spacing w:val="-3"/>
          <w:u w:val="thick"/>
        </w:rPr>
        <w:t xml:space="preserve"> </w:t>
      </w:r>
      <w:r>
        <w:rPr>
          <w:u w:val="thick"/>
        </w:rPr>
        <w:t>POR</w:t>
      </w:r>
      <w:r>
        <w:rPr>
          <w:spacing w:val="-2"/>
          <w:u w:val="thick"/>
        </w:rPr>
        <w:t xml:space="preserve"> </w:t>
      </w:r>
      <w:r>
        <w:rPr>
          <w:u w:val="thick"/>
        </w:rPr>
        <w:t>EL</w:t>
      </w:r>
      <w:r>
        <w:rPr>
          <w:spacing w:val="-2"/>
          <w:u w:val="thick"/>
        </w:rPr>
        <w:t xml:space="preserve"> </w:t>
      </w:r>
      <w:r>
        <w:rPr>
          <w:u w:val="thick"/>
        </w:rPr>
        <w:t>CANAL</w:t>
      </w:r>
      <w:r>
        <w:rPr>
          <w:spacing w:val="3"/>
          <w:u w:val="thick"/>
        </w:rPr>
        <w:t xml:space="preserve"> </w:t>
      </w:r>
      <w:r>
        <w:rPr>
          <w:u w:val="thick"/>
        </w:rPr>
        <w:t>PRESENCIAL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LAS</w:t>
      </w:r>
    </w:p>
    <w:p w:rsidR="006F2FCC" w:rsidRDefault="00571F34">
      <w:pPr>
        <w:spacing w:before="44"/>
        <w:ind w:left="392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6F2FCC" w:rsidRDefault="006F2FCC">
      <w:pPr>
        <w:pStyle w:val="Textoindependiente"/>
        <w:spacing w:before="7"/>
        <w:rPr>
          <w:rFonts w:ascii="Arial"/>
          <w:b/>
          <w:sz w:val="20"/>
        </w:rPr>
      </w:pPr>
    </w:p>
    <w:p w:rsidR="006F2FCC" w:rsidRDefault="00571F34">
      <w:pPr>
        <w:pStyle w:val="Ttulo1"/>
        <w:numPr>
          <w:ilvl w:val="0"/>
          <w:numId w:val="3"/>
        </w:numPr>
        <w:tabs>
          <w:tab w:val="left" w:pos="956"/>
        </w:tabs>
        <w:jc w:val="left"/>
        <w:rPr>
          <w:u w:val="none"/>
        </w:rPr>
      </w:pPr>
      <w:r>
        <w:rPr>
          <w:spacing w:val="-1"/>
          <w:u w:val="thick"/>
        </w:rPr>
        <w:t>Dirección de</w:t>
      </w:r>
      <w:r>
        <w:rPr>
          <w:u w:val="thick"/>
        </w:rPr>
        <w:t xml:space="preserve"> </w:t>
      </w:r>
      <w:r>
        <w:rPr>
          <w:spacing w:val="-1"/>
          <w:u w:val="thick"/>
        </w:rPr>
        <w:t>Urbanizaciones</w:t>
      </w:r>
      <w:r>
        <w:rPr>
          <w:spacing w:val="12"/>
          <w:u w:val="thick"/>
        </w:rPr>
        <w:t xml:space="preserve"> </w:t>
      </w:r>
      <w:r>
        <w:rPr>
          <w:u w:val="thick"/>
        </w:rPr>
        <w:t>y</w:t>
      </w:r>
      <w:r>
        <w:rPr>
          <w:spacing w:val="-20"/>
          <w:u w:val="thick"/>
        </w:rPr>
        <w:t xml:space="preserve"> </w:t>
      </w:r>
      <w:r>
        <w:rPr>
          <w:u w:val="thick"/>
        </w:rPr>
        <w:t>Titulación</w:t>
      </w:r>
    </w:p>
    <w:p w:rsidR="006F2FCC" w:rsidRDefault="006F2FCC">
      <w:pPr>
        <w:pStyle w:val="Textoindependiente"/>
        <w:spacing w:before="2"/>
        <w:rPr>
          <w:rFonts w:ascii="Arial"/>
          <w:b/>
          <w:sz w:val="21"/>
        </w:rPr>
      </w:pPr>
    </w:p>
    <w:p w:rsidR="006F2FCC" w:rsidRDefault="00571F34">
      <w:pPr>
        <w:pStyle w:val="Textoindependiente"/>
        <w:ind w:left="358" w:right="188"/>
        <w:jc w:val="both"/>
      </w:pPr>
      <w:r>
        <w:t>Con referencia a la Dirección de Urbanizaciones y Titulación asistieron 579 (36,67%)</w:t>
      </w:r>
      <w:r>
        <w:rPr>
          <w:spacing w:val="1"/>
        </w:rPr>
        <w:t xml:space="preserve"> </w:t>
      </w:r>
      <w:r>
        <w:t>ciudadanos(as) se acercaron a esta dependencia, durante octubre del 2022, de los cuales</w:t>
      </w:r>
      <w:r>
        <w:rPr>
          <w:spacing w:val="-64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gran</w:t>
      </w:r>
      <w:r>
        <w:rPr>
          <w:spacing w:val="-8"/>
        </w:rPr>
        <w:t xml:space="preserve"> </w:t>
      </w:r>
      <w:r>
        <w:rPr>
          <w:spacing w:val="-2"/>
        </w:rPr>
        <w:t>mayoría,</w:t>
      </w:r>
      <w:r>
        <w:rPr>
          <w:spacing w:val="-6"/>
        </w:rPr>
        <w:t xml:space="preserve"> </w:t>
      </w:r>
      <w:r>
        <w:rPr>
          <w:spacing w:val="-2"/>
        </w:rPr>
        <w:t>es</w:t>
      </w:r>
      <w:r>
        <w:rPr>
          <w:spacing w:val="-7"/>
        </w:rPr>
        <w:t xml:space="preserve"> </w:t>
      </w:r>
      <w:r>
        <w:rPr>
          <w:spacing w:val="-2"/>
        </w:rPr>
        <w:t>decir</w:t>
      </w:r>
      <w:r>
        <w:rPr>
          <w:spacing w:val="-12"/>
        </w:rPr>
        <w:t xml:space="preserve"> </w:t>
      </w:r>
      <w:r>
        <w:rPr>
          <w:spacing w:val="-2"/>
        </w:rPr>
        <w:t>el</w:t>
      </w:r>
      <w:r>
        <w:rPr>
          <w:spacing w:val="-34"/>
        </w:rPr>
        <w:t xml:space="preserve"> </w:t>
      </w:r>
      <w:r>
        <w:rPr>
          <w:spacing w:val="-2"/>
        </w:rPr>
        <w:t>78,24%</w:t>
      </w:r>
      <w:r>
        <w:t xml:space="preserve"> </w:t>
      </w:r>
      <w:r>
        <w:rPr>
          <w:spacing w:val="-2"/>
        </w:rPr>
        <w:t>(453),</w:t>
      </w:r>
      <w:r>
        <w:rPr>
          <w:spacing w:val="-8"/>
        </w:rPr>
        <w:t xml:space="preserve"> </w:t>
      </w:r>
      <w:r>
        <w:rPr>
          <w:spacing w:val="-2"/>
        </w:rPr>
        <w:t>solicitaron</w:t>
      </w:r>
      <w:r>
        <w:rPr>
          <w:spacing w:val="-5"/>
        </w:rPr>
        <w:t xml:space="preserve"> </w:t>
      </w:r>
      <w:r>
        <w:rPr>
          <w:spacing w:val="-1"/>
        </w:rPr>
        <w:t>información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9"/>
        </w:rPr>
        <w:t xml:space="preserve"> </w:t>
      </w:r>
      <w:r>
        <w:rPr>
          <w:spacing w:val="-1"/>
        </w:rPr>
        <w:t>sobre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elproceso</w:t>
      </w:r>
      <w:proofErr w:type="spellEnd"/>
      <w:r>
        <w:rPr>
          <w:spacing w:val="-1"/>
        </w:rPr>
        <w:t>.</w:t>
      </w:r>
    </w:p>
    <w:p w:rsidR="006F2FCC" w:rsidRDefault="006F2FCC">
      <w:pPr>
        <w:pStyle w:val="Textoindependiente"/>
        <w:spacing w:before="6" w:after="1"/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3265"/>
        <w:gridCol w:w="1577"/>
      </w:tblGrid>
      <w:tr w:rsidR="006F2FCC">
        <w:trPr>
          <w:trHeight w:val="592"/>
        </w:trPr>
        <w:tc>
          <w:tcPr>
            <w:tcW w:w="9489" w:type="dxa"/>
            <w:gridSpan w:val="3"/>
            <w:tcBorders>
              <w:bottom w:val="nil"/>
            </w:tcBorders>
            <w:shd w:val="clear" w:color="auto" w:fill="2E849B"/>
          </w:tcPr>
          <w:p w:rsidR="006F2FCC" w:rsidRDefault="00571F34">
            <w:pPr>
              <w:pStyle w:val="TableParagraph"/>
              <w:spacing w:before="62"/>
              <w:ind w:left="4085" w:right="2811" w:hanging="12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6F2FCC">
        <w:trPr>
          <w:trHeight w:val="458"/>
        </w:trPr>
        <w:tc>
          <w:tcPr>
            <w:tcW w:w="464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F2FCC" w:rsidRDefault="00571F34">
            <w:pPr>
              <w:pStyle w:val="TableParagraph"/>
              <w:spacing w:line="227" w:lineRule="exact"/>
              <w:ind w:left="129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6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F2FCC" w:rsidRDefault="00571F34">
            <w:pPr>
              <w:pStyle w:val="TableParagraph"/>
              <w:spacing w:line="226" w:lineRule="exact"/>
              <w:ind w:left="842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7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F2FCC" w:rsidRDefault="00571F34">
            <w:pPr>
              <w:pStyle w:val="TableParagraph"/>
              <w:spacing w:line="227" w:lineRule="exact"/>
              <w:ind w:left="84" w:right="7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6F2FCC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line="243" w:lineRule="exact"/>
              <w:ind w:left="119"/>
            </w:pPr>
            <w:r>
              <w:t>Solicitud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9"/>
              </w:rPr>
              <w:t xml:space="preserve"> </w:t>
            </w:r>
            <w:r>
              <w:t>general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2" w:line="246" w:lineRule="exact"/>
              <w:ind w:left="1417" w:right="1391"/>
              <w:jc w:val="center"/>
            </w:pPr>
            <w:r>
              <w:t>453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2" w:line="246" w:lineRule="exact"/>
              <w:ind w:left="84" w:right="59"/>
              <w:jc w:val="center"/>
            </w:pPr>
            <w:r>
              <w:t>78,24%</w:t>
            </w:r>
          </w:p>
        </w:tc>
      </w:tr>
      <w:tr w:rsidR="006F2FCC">
        <w:trPr>
          <w:trHeight w:val="266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line="243" w:lineRule="exact"/>
              <w:ind w:left="119"/>
            </w:pPr>
            <w:r>
              <w:t>Solicitar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9"/>
              </w:rPr>
              <w:t xml:space="preserve"> </w:t>
            </w:r>
            <w:r>
              <w:t>escrituración</w:t>
            </w:r>
            <w:r>
              <w:rPr>
                <w:spacing w:val="-11"/>
              </w:rPr>
              <w:t xml:space="preserve"> </w:t>
            </w:r>
            <w:r>
              <w:t>por primera</w:t>
            </w:r>
            <w:r>
              <w:rPr>
                <w:spacing w:val="-5"/>
              </w:rPr>
              <w:t xml:space="preserve"> </w:t>
            </w:r>
            <w:r>
              <w:t>vez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2" w:line="244" w:lineRule="exact"/>
              <w:ind w:left="1417" w:right="1391"/>
              <w:jc w:val="center"/>
            </w:pPr>
            <w:r>
              <w:t>104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2" w:line="244" w:lineRule="exact"/>
              <w:ind w:left="84" w:right="59"/>
              <w:jc w:val="center"/>
            </w:pPr>
            <w:r>
              <w:t>17,96%</w:t>
            </w:r>
          </w:p>
        </w:tc>
      </w:tr>
      <w:tr w:rsidR="006F2FCC">
        <w:trPr>
          <w:trHeight w:val="537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line="260" w:lineRule="exact"/>
              <w:ind w:left="119" w:right="32"/>
            </w:pPr>
            <w:r>
              <w:t>Información</w:t>
            </w:r>
            <w:r>
              <w:rPr>
                <w:spacing w:val="30"/>
              </w:rPr>
              <w:t xml:space="preserve"> </w:t>
            </w:r>
            <w:r>
              <w:t>sobre</w:t>
            </w:r>
            <w:r>
              <w:rPr>
                <w:spacing w:val="20"/>
              </w:rPr>
              <w:t xml:space="preserve"> </w:t>
            </w:r>
            <w:r>
              <w:t>cancelación</w:t>
            </w:r>
            <w:r>
              <w:rPr>
                <w:spacing w:val="81"/>
              </w:rPr>
              <w:t xml:space="preserve"> </w:t>
            </w:r>
            <w:r>
              <w:t>de</w:t>
            </w:r>
            <w:r>
              <w:rPr>
                <w:spacing w:val="82"/>
              </w:rPr>
              <w:t xml:space="preserve"> </w:t>
            </w:r>
            <w:r>
              <w:t>hipoteca</w:t>
            </w:r>
            <w:r>
              <w:rPr>
                <w:spacing w:val="-59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condiciones</w:t>
            </w:r>
            <w:r>
              <w:rPr>
                <w:spacing w:val="-2"/>
              </w:rPr>
              <w:t xml:space="preserve"> </w:t>
            </w:r>
            <w:r>
              <w:t>resolutorias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204"/>
              <w:ind w:left="1419" w:right="1391"/>
              <w:jc w:val="center"/>
            </w:pPr>
            <w:r>
              <w:t>22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204"/>
              <w:ind w:left="84" w:right="61"/>
              <w:jc w:val="center"/>
            </w:pPr>
            <w:r>
              <w:t>3,80%</w:t>
            </w:r>
          </w:p>
        </w:tc>
      </w:tr>
      <w:tr w:rsidR="006F2FCC">
        <w:trPr>
          <w:trHeight w:val="268"/>
        </w:trPr>
        <w:tc>
          <w:tcPr>
            <w:tcW w:w="46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line="244" w:lineRule="exact"/>
              <w:ind w:left="2113" w:right="17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line="244" w:lineRule="exact"/>
              <w:ind w:left="1436" w:right="137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579</w:t>
            </w:r>
          </w:p>
        </w:tc>
        <w:tc>
          <w:tcPr>
            <w:tcW w:w="157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line="244" w:lineRule="exact"/>
              <w:ind w:left="84" w:right="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6F2FCC" w:rsidRDefault="006F2FCC">
      <w:pPr>
        <w:pStyle w:val="Textoindependiente"/>
        <w:rPr>
          <w:sz w:val="26"/>
        </w:rPr>
      </w:pPr>
    </w:p>
    <w:p w:rsidR="006F2FCC" w:rsidRDefault="006F2FCC">
      <w:pPr>
        <w:pStyle w:val="Textoindependiente"/>
        <w:rPr>
          <w:sz w:val="26"/>
        </w:rPr>
      </w:pPr>
    </w:p>
    <w:p w:rsidR="006F2FCC" w:rsidRDefault="00571F34">
      <w:pPr>
        <w:pStyle w:val="Ttulo1"/>
        <w:numPr>
          <w:ilvl w:val="0"/>
          <w:numId w:val="3"/>
        </w:numPr>
        <w:tabs>
          <w:tab w:val="left" w:pos="786"/>
        </w:tabs>
        <w:spacing w:before="225"/>
        <w:ind w:left="785"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Reasentamientos</w:t>
      </w:r>
    </w:p>
    <w:p w:rsidR="006F2FCC" w:rsidRDefault="006F2FCC">
      <w:pPr>
        <w:pStyle w:val="Textoindependiente"/>
        <w:rPr>
          <w:rFonts w:ascii="Arial"/>
          <w:b/>
          <w:sz w:val="16"/>
        </w:rPr>
      </w:pPr>
    </w:p>
    <w:p w:rsidR="006F2FCC" w:rsidRDefault="00571F34">
      <w:pPr>
        <w:pStyle w:val="Textoindependiente"/>
        <w:spacing w:before="92"/>
        <w:ind w:left="518" w:right="188"/>
        <w:jc w:val="both"/>
      </w:pPr>
      <w:r>
        <w:t>Esta dependencia obtuvo una asistencia de 571 ciudadanos(as), lo que representa el</w:t>
      </w:r>
      <w:r>
        <w:rPr>
          <w:spacing w:val="1"/>
        </w:rPr>
        <w:t xml:space="preserve"> </w:t>
      </w:r>
      <w:r>
        <w:t>36,16% del total de asistentes a la entidad durante octubre del 2022. De los asistentes a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dirección,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51,84% (296) se acercó para</w:t>
      </w:r>
      <w:r>
        <w:rPr>
          <w:spacing w:val="2"/>
        </w:rPr>
        <w:t xml:space="preserve"> </w:t>
      </w:r>
      <w:r>
        <w:t>solicitar cita.</w:t>
      </w:r>
    </w:p>
    <w:p w:rsidR="006F2FCC" w:rsidRDefault="006F2FCC">
      <w:pPr>
        <w:pStyle w:val="Textoindependiente"/>
        <w:spacing w:before="8"/>
        <w:rPr>
          <w:sz w:val="12"/>
        </w:rPr>
      </w:pPr>
    </w:p>
    <w:tbl>
      <w:tblPr>
        <w:tblStyle w:val="TableNormal"/>
        <w:tblW w:w="0" w:type="auto"/>
        <w:tblInd w:w="560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3173"/>
        <w:gridCol w:w="1894"/>
      </w:tblGrid>
      <w:tr w:rsidR="006F2FCC">
        <w:trPr>
          <w:trHeight w:val="583"/>
        </w:trPr>
        <w:tc>
          <w:tcPr>
            <w:tcW w:w="9349" w:type="dxa"/>
            <w:gridSpan w:val="3"/>
            <w:tcBorders>
              <w:bottom w:val="nil"/>
            </w:tcBorders>
            <w:shd w:val="clear" w:color="auto" w:fill="2D849B"/>
          </w:tcPr>
          <w:p w:rsidR="006F2FCC" w:rsidRDefault="00571F34">
            <w:pPr>
              <w:pStyle w:val="TableParagraph"/>
              <w:spacing w:before="86"/>
              <w:ind w:left="2747" w:right="272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DE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</w:rPr>
              <w:t>REASEN</w:t>
            </w:r>
            <w:r>
              <w:rPr>
                <w:rFonts w:ascii="Arial" w:hAnsi="Arial"/>
                <w:b/>
                <w:color w:val="FFFFFF"/>
                <w:spacing w:val="-1"/>
              </w:rPr>
              <w:t>TAMIENTOS</w:t>
            </w:r>
          </w:p>
        </w:tc>
      </w:tr>
      <w:tr w:rsidR="006F2FCC">
        <w:trPr>
          <w:trHeight w:val="605"/>
        </w:trPr>
        <w:tc>
          <w:tcPr>
            <w:tcW w:w="42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6F2FCC" w:rsidRDefault="00571F34">
            <w:pPr>
              <w:pStyle w:val="TableParagraph"/>
              <w:spacing w:before="194"/>
              <w:ind w:left="10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17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6F2FCC" w:rsidRDefault="00571F34">
            <w:pPr>
              <w:pStyle w:val="TableParagraph"/>
              <w:spacing w:before="74"/>
              <w:ind w:left="895" w:right="651" w:hanging="1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3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6F2FCC" w:rsidRDefault="00571F34">
            <w:pPr>
              <w:pStyle w:val="TableParagraph"/>
              <w:spacing w:before="194"/>
              <w:ind w:left="248" w:right="2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6F2FCC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9"/>
              <w:ind w:left="1278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9"/>
              <w:ind w:left="1435"/>
            </w:pPr>
            <w:r>
              <w:t>296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9"/>
              <w:ind w:left="248" w:right="212"/>
              <w:jc w:val="center"/>
            </w:pPr>
            <w:r>
              <w:t>51,84%</w:t>
            </w:r>
          </w:p>
        </w:tc>
      </w:tr>
      <w:tr w:rsidR="006F2FCC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69"/>
              <w:ind w:left="1108"/>
            </w:pPr>
            <w:r>
              <w:t>Estado del proceso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69"/>
              <w:ind w:left="1435"/>
            </w:pPr>
            <w:r>
              <w:t>241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69"/>
              <w:ind w:left="248" w:right="212"/>
              <w:jc w:val="center"/>
            </w:pPr>
            <w:r>
              <w:t>42,21%</w:t>
            </w:r>
          </w:p>
        </w:tc>
      </w:tr>
      <w:tr w:rsidR="006F2FCC">
        <w:trPr>
          <w:trHeight w:val="386"/>
        </w:trPr>
        <w:tc>
          <w:tcPr>
            <w:tcW w:w="42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69"/>
              <w:ind w:left="477"/>
            </w:pPr>
            <w:r>
              <w:t>Relocalización</w:t>
            </w:r>
            <w:r>
              <w:rPr>
                <w:spacing w:val="-4"/>
              </w:rPr>
              <w:t xml:space="preserve"> </w:t>
            </w:r>
            <w:r>
              <w:t>transitoria</w:t>
            </w:r>
            <w:r>
              <w:rPr>
                <w:spacing w:val="-5"/>
              </w:rPr>
              <w:t xml:space="preserve"> </w:t>
            </w:r>
            <w:r>
              <w:t>(pago)</w:t>
            </w:r>
          </w:p>
        </w:tc>
        <w:tc>
          <w:tcPr>
            <w:tcW w:w="317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69"/>
              <w:ind w:left="1495"/>
            </w:pPr>
            <w:r>
              <w:t>16</w:t>
            </w:r>
          </w:p>
        </w:tc>
        <w:tc>
          <w:tcPr>
            <w:tcW w:w="18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69"/>
              <w:ind w:left="248" w:right="209"/>
              <w:jc w:val="center"/>
            </w:pPr>
            <w:r>
              <w:t>2,80%</w:t>
            </w:r>
          </w:p>
        </w:tc>
      </w:tr>
    </w:tbl>
    <w:p w:rsidR="006F2FCC" w:rsidRDefault="006F2FCC">
      <w:pPr>
        <w:jc w:val="center"/>
        <w:sectPr w:rsidR="006F2FCC">
          <w:pgSz w:w="12240" w:h="15840"/>
          <w:pgMar w:top="1860" w:right="1020" w:bottom="2280" w:left="1020" w:header="708" w:footer="2089" w:gutter="0"/>
          <w:cols w:space="720"/>
        </w:sectPr>
      </w:pPr>
    </w:p>
    <w:tbl>
      <w:tblPr>
        <w:tblStyle w:val="TableNormal"/>
        <w:tblW w:w="0" w:type="auto"/>
        <w:tblInd w:w="560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3173"/>
        <w:gridCol w:w="1894"/>
      </w:tblGrid>
      <w:tr w:rsidR="006F2FCC">
        <w:trPr>
          <w:trHeight w:val="383"/>
        </w:trPr>
        <w:tc>
          <w:tcPr>
            <w:tcW w:w="4282" w:type="dxa"/>
          </w:tcPr>
          <w:p w:rsidR="006F2FCC" w:rsidRDefault="00571F34">
            <w:pPr>
              <w:pStyle w:val="TableParagraph"/>
              <w:spacing w:before="69"/>
              <w:ind w:left="1070"/>
            </w:pPr>
            <w:r>
              <w:lastRenderedPageBreak/>
              <w:t>Respuesta</w:t>
            </w:r>
            <w:r>
              <w:rPr>
                <w:spacing w:val="-3"/>
              </w:rPr>
              <w:t xml:space="preserve"> </w:t>
            </w:r>
            <w:r>
              <w:t>radicado</w:t>
            </w:r>
          </w:p>
        </w:tc>
        <w:tc>
          <w:tcPr>
            <w:tcW w:w="3173" w:type="dxa"/>
          </w:tcPr>
          <w:p w:rsidR="006F2FCC" w:rsidRDefault="00571F34">
            <w:pPr>
              <w:pStyle w:val="TableParagraph"/>
              <w:spacing w:before="69"/>
              <w:ind w:right="8"/>
              <w:jc w:val="center"/>
            </w:pPr>
            <w:r>
              <w:t>5</w:t>
            </w:r>
          </w:p>
        </w:tc>
        <w:tc>
          <w:tcPr>
            <w:tcW w:w="1894" w:type="dxa"/>
          </w:tcPr>
          <w:p w:rsidR="006F2FCC" w:rsidRDefault="00571F34">
            <w:pPr>
              <w:pStyle w:val="TableParagraph"/>
              <w:spacing w:before="69"/>
              <w:ind w:left="648"/>
            </w:pPr>
            <w:r>
              <w:t>0,88%</w:t>
            </w:r>
          </w:p>
        </w:tc>
      </w:tr>
      <w:tr w:rsidR="006F2FCC">
        <w:trPr>
          <w:trHeight w:val="381"/>
        </w:trPr>
        <w:tc>
          <w:tcPr>
            <w:tcW w:w="4282" w:type="dxa"/>
          </w:tcPr>
          <w:p w:rsidR="006F2FCC" w:rsidRDefault="00571F34">
            <w:pPr>
              <w:pStyle w:val="TableParagraph"/>
              <w:spacing w:before="67"/>
              <w:ind w:left="796"/>
            </w:pPr>
            <w:r>
              <w:t>Notificación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resolución</w:t>
            </w:r>
          </w:p>
        </w:tc>
        <w:tc>
          <w:tcPr>
            <w:tcW w:w="3173" w:type="dxa"/>
          </w:tcPr>
          <w:p w:rsidR="006F2FCC" w:rsidRDefault="00571F34">
            <w:pPr>
              <w:pStyle w:val="TableParagraph"/>
              <w:spacing w:before="67"/>
              <w:ind w:right="8"/>
              <w:jc w:val="center"/>
            </w:pPr>
            <w:r>
              <w:t>4</w:t>
            </w:r>
          </w:p>
        </w:tc>
        <w:tc>
          <w:tcPr>
            <w:tcW w:w="1894" w:type="dxa"/>
          </w:tcPr>
          <w:p w:rsidR="006F2FCC" w:rsidRDefault="00571F34">
            <w:pPr>
              <w:pStyle w:val="TableParagraph"/>
              <w:spacing w:before="67"/>
              <w:ind w:left="648"/>
            </w:pPr>
            <w:r>
              <w:t>0,70%</w:t>
            </w:r>
          </w:p>
        </w:tc>
      </w:tr>
      <w:tr w:rsidR="006F2FCC">
        <w:trPr>
          <w:trHeight w:val="381"/>
        </w:trPr>
        <w:tc>
          <w:tcPr>
            <w:tcW w:w="4282" w:type="dxa"/>
          </w:tcPr>
          <w:p w:rsidR="006F2FCC" w:rsidRDefault="00571F34">
            <w:pPr>
              <w:pStyle w:val="TableParagraph"/>
              <w:spacing w:before="67"/>
              <w:ind w:left="1065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173" w:type="dxa"/>
          </w:tcPr>
          <w:p w:rsidR="006F2FCC" w:rsidRDefault="00571F34">
            <w:pPr>
              <w:pStyle w:val="TableParagraph"/>
              <w:spacing w:before="67"/>
              <w:ind w:right="8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6F2FCC" w:rsidRDefault="00571F34">
            <w:pPr>
              <w:pStyle w:val="TableParagraph"/>
              <w:spacing w:before="67"/>
              <w:ind w:left="648"/>
            </w:pPr>
            <w:r>
              <w:t>0,35%</w:t>
            </w:r>
          </w:p>
        </w:tc>
      </w:tr>
      <w:tr w:rsidR="006F2FCC">
        <w:trPr>
          <w:trHeight w:val="383"/>
        </w:trPr>
        <w:tc>
          <w:tcPr>
            <w:tcW w:w="4282" w:type="dxa"/>
          </w:tcPr>
          <w:p w:rsidR="006F2FCC" w:rsidRDefault="00571F34">
            <w:pPr>
              <w:pStyle w:val="TableParagraph"/>
              <w:spacing w:before="69"/>
              <w:ind w:left="1077"/>
            </w:pPr>
            <w:r>
              <w:t>Entrega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vivienda</w:t>
            </w:r>
          </w:p>
        </w:tc>
        <w:tc>
          <w:tcPr>
            <w:tcW w:w="3173" w:type="dxa"/>
          </w:tcPr>
          <w:p w:rsidR="006F2FCC" w:rsidRDefault="00571F34">
            <w:pPr>
              <w:pStyle w:val="TableParagraph"/>
              <w:spacing w:before="69"/>
              <w:ind w:right="8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6F2FCC" w:rsidRDefault="00571F34">
            <w:pPr>
              <w:pStyle w:val="TableParagraph"/>
              <w:spacing w:before="69"/>
              <w:ind w:left="648"/>
            </w:pPr>
            <w:r>
              <w:t>0,35%</w:t>
            </w:r>
          </w:p>
        </w:tc>
      </w:tr>
      <w:tr w:rsidR="006F2FCC">
        <w:trPr>
          <w:trHeight w:val="381"/>
        </w:trPr>
        <w:tc>
          <w:tcPr>
            <w:tcW w:w="4282" w:type="dxa"/>
          </w:tcPr>
          <w:p w:rsidR="006F2FCC" w:rsidRDefault="00571F34">
            <w:pPr>
              <w:pStyle w:val="TableParagraph"/>
              <w:spacing w:before="67"/>
              <w:ind w:left="678"/>
            </w:pPr>
            <w:r>
              <w:t>Negociación</w:t>
            </w:r>
            <w:r>
              <w:rPr>
                <w:spacing w:val="-3"/>
              </w:rPr>
              <w:t xml:space="preserve"> </w:t>
            </w:r>
            <w:r>
              <w:t>vivienda</w:t>
            </w:r>
            <w:r>
              <w:rPr>
                <w:spacing w:val="-2"/>
              </w:rPr>
              <w:t xml:space="preserve"> </w:t>
            </w:r>
            <w:r>
              <w:t>usada</w:t>
            </w:r>
          </w:p>
        </w:tc>
        <w:tc>
          <w:tcPr>
            <w:tcW w:w="3173" w:type="dxa"/>
          </w:tcPr>
          <w:p w:rsidR="006F2FCC" w:rsidRDefault="00571F34">
            <w:pPr>
              <w:pStyle w:val="TableParagraph"/>
              <w:spacing w:before="67"/>
              <w:ind w:right="8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6F2FCC" w:rsidRDefault="00571F34">
            <w:pPr>
              <w:pStyle w:val="TableParagraph"/>
              <w:spacing w:before="67"/>
              <w:ind w:left="648"/>
            </w:pPr>
            <w:r>
              <w:t>0,35%</w:t>
            </w:r>
          </w:p>
        </w:tc>
      </w:tr>
      <w:tr w:rsidR="006F2FCC">
        <w:trPr>
          <w:trHeight w:val="381"/>
        </w:trPr>
        <w:tc>
          <w:tcPr>
            <w:tcW w:w="4282" w:type="dxa"/>
          </w:tcPr>
          <w:p w:rsidR="006F2FCC" w:rsidRDefault="00571F34">
            <w:pPr>
              <w:pStyle w:val="TableParagraph"/>
              <w:spacing w:before="67"/>
              <w:ind w:left="863"/>
            </w:pPr>
            <w:r>
              <w:t>Desembolso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mejoras</w:t>
            </w:r>
          </w:p>
        </w:tc>
        <w:tc>
          <w:tcPr>
            <w:tcW w:w="3173" w:type="dxa"/>
          </w:tcPr>
          <w:p w:rsidR="006F2FCC" w:rsidRDefault="00571F34">
            <w:pPr>
              <w:pStyle w:val="TableParagraph"/>
              <w:spacing w:before="67"/>
              <w:ind w:right="8"/>
              <w:jc w:val="center"/>
            </w:pPr>
            <w:r>
              <w:t>1</w:t>
            </w:r>
          </w:p>
        </w:tc>
        <w:tc>
          <w:tcPr>
            <w:tcW w:w="1894" w:type="dxa"/>
          </w:tcPr>
          <w:p w:rsidR="006F2FCC" w:rsidRDefault="00571F34">
            <w:pPr>
              <w:pStyle w:val="TableParagraph"/>
              <w:spacing w:before="67"/>
              <w:ind w:left="648"/>
            </w:pPr>
            <w:r>
              <w:t>0,18%</w:t>
            </w:r>
          </w:p>
        </w:tc>
      </w:tr>
      <w:tr w:rsidR="006F2FCC">
        <w:trPr>
          <w:trHeight w:val="383"/>
        </w:trPr>
        <w:tc>
          <w:tcPr>
            <w:tcW w:w="4282" w:type="dxa"/>
          </w:tcPr>
          <w:p w:rsidR="006F2FCC" w:rsidRDefault="00571F34">
            <w:pPr>
              <w:pStyle w:val="TableParagraph"/>
              <w:spacing w:before="69"/>
              <w:ind w:left="986"/>
            </w:pPr>
            <w:r>
              <w:t>Selección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vivienda</w:t>
            </w:r>
          </w:p>
        </w:tc>
        <w:tc>
          <w:tcPr>
            <w:tcW w:w="3173" w:type="dxa"/>
          </w:tcPr>
          <w:p w:rsidR="006F2FCC" w:rsidRDefault="00571F34">
            <w:pPr>
              <w:pStyle w:val="TableParagraph"/>
              <w:spacing w:before="69"/>
              <w:ind w:right="8"/>
              <w:jc w:val="center"/>
            </w:pPr>
            <w:r>
              <w:t>1</w:t>
            </w:r>
          </w:p>
        </w:tc>
        <w:tc>
          <w:tcPr>
            <w:tcW w:w="1894" w:type="dxa"/>
          </w:tcPr>
          <w:p w:rsidR="006F2FCC" w:rsidRDefault="00571F34">
            <w:pPr>
              <w:pStyle w:val="TableParagraph"/>
              <w:spacing w:before="69"/>
              <w:ind w:left="648"/>
            </w:pPr>
            <w:r>
              <w:t>0,18%</w:t>
            </w:r>
          </w:p>
        </w:tc>
      </w:tr>
      <w:tr w:rsidR="006F2FCC">
        <w:trPr>
          <w:trHeight w:val="381"/>
        </w:trPr>
        <w:tc>
          <w:tcPr>
            <w:tcW w:w="4282" w:type="dxa"/>
          </w:tcPr>
          <w:p w:rsidR="006F2FCC" w:rsidRDefault="00571F34">
            <w:pPr>
              <w:pStyle w:val="TableParagraph"/>
              <w:spacing w:before="67"/>
              <w:ind w:left="796"/>
            </w:pPr>
            <w:r>
              <w:t>Certificado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vinculación</w:t>
            </w:r>
          </w:p>
        </w:tc>
        <w:tc>
          <w:tcPr>
            <w:tcW w:w="3173" w:type="dxa"/>
          </w:tcPr>
          <w:p w:rsidR="006F2FCC" w:rsidRDefault="00571F34">
            <w:pPr>
              <w:pStyle w:val="TableParagraph"/>
              <w:spacing w:before="67"/>
              <w:ind w:right="8"/>
              <w:jc w:val="center"/>
            </w:pPr>
            <w:r>
              <w:t>1</w:t>
            </w:r>
          </w:p>
        </w:tc>
        <w:tc>
          <w:tcPr>
            <w:tcW w:w="1894" w:type="dxa"/>
          </w:tcPr>
          <w:p w:rsidR="006F2FCC" w:rsidRDefault="00571F34">
            <w:pPr>
              <w:pStyle w:val="TableParagraph"/>
              <w:spacing w:before="67"/>
              <w:ind w:left="648"/>
            </w:pPr>
            <w:r>
              <w:t>0,18%</w:t>
            </w:r>
          </w:p>
        </w:tc>
      </w:tr>
      <w:tr w:rsidR="006F2FCC">
        <w:trPr>
          <w:trHeight w:val="381"/>
        </w:trPr>
        <w:tc>
          <w:tcPr>
            <w:tcW w:w="4282" w:type="dxa"/>
            <w:shd w:val="clear" w:color="auto" w:fill="DAEDF3"/>
          </w:tcPr>
          <w:p w:rsidR="006F2FCC" w:rsidRDefault="00571F34">
            <w:pPr>
              <w:pStyle w:val="TableParagraph"/>
              <w:spacing w:before="7"/>
              <w:ind w:left="1913" w:right="179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173" w:type="dxa"/>
            <w:shd w:val="clear" w:color="auto" w:fill="DAEDF3"/>
          </w:tcPr>
          <w:p w:rsidR="006F2FCC" w:rsidRDefault="00571F34">
            <w:pPr>
              <w:pStyle w:val="TableParagraph"/>
              <w:spacing w:before="7"/>
              <w:ind w:left="1398" w:right="135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571</w:t>
            </w:r>
          </w:p>
        </w:tc>
        <w:tc>
          <w:tcPr>
            <w:tcW w:w="1894" w:type="dxa"/>
            <w:shd w:val="clear" w:color="auto" w:fill="DAEDF3"/>
          </w:tcPr>
          <w:p w:rsidR="006F2FCC" w:rsidRDefault="00571F34">
            <w:pPr>
              <w:pStyle w:val="TableParagraph"/>
              <w:spacing w:before="7"/>
              <w:ind w:left="67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spacing w:before="9"/>
        <w:rPr>
          <w:sz w:val="21"/>
        </w:rPr>
      </w:pPr>
    </w:p>
    <w:p w:rsidR="006F2FCC" w:rsidRDefault="00571F34">
      <w:pPr>
        <w:pStyle w:val="Ttulo1"/>
        <w:numPr>
          <w:ilvl w:val="0"/>
          <w:numId w:val="3"/>
        </w:numPr>
        <w:tabs>
          <w:tab w:val="left" w:pos="956"/>
        </w:tabs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9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Vivienda</w:t>
      </w:r>
    </w:p>
    <w:p w:rsidR="006F2FCC" w:rsidRDefault="006F2FCC">
      <w:pPr>
        <w:pStyle w:val="Textoindependiente"/>
        <w:spacing w:before="10"/>
        <w:rPr>
          <w:rFonts w:ascii="Arial"/>
          <w:b/>
          <w:sz w:val="20"/>
        </w:rPr>
      </w:pPr>
    </w:p>
    <w:p w:rsidR="006F2FCC" w:rsidRDefault="00571F34">
      <w:pPr>
        <w:pStyle w:val="Textoindependiente"/>
        <w:ind w:left="358" w:right="331"/>
        <w:jc w:val="both"/>
      </w:pPr>
      <w:r>
        <w:t>La</w:t>
      </w:r>
      <w:r>
        <w:rPr>
          <w:spacing w:val="-13"/>
        </w:rPr>
        <w:t xml:space="preserve"> </w:t>
      </w:r>
      <w:r>
        <w:t>Dirección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Mejoramiento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Vivienda</w:t>
      </w:r>
      <w:r>
        <w:rPr>
          <w:spacing w:val="-11"/>
        </w:rPr>
        <w:t xml:space="preserve"> </w:t>
      </w:r>
      <w:r>
        <w:t>atendió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404</w:t>
      </w:r>
      <w:r>
        <w:rPr>
          <w:spacing w:val="-12"/>
        </w:rPr>
        <w:t xml:space="preserve"> </w:t>
      </w:r>
      <w:r>
        <w:t>ciudadanos(as),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representan</w:t>
      </w:r>
      <w:r>
        <w:rPr>
          <w:spacing w:val="-64"/>
        </w:rPr>
        <w:t xml:space="preserve"> </w:t>
      </w:r>
      <w:r>
        <w:t>el 22,86% del total que se acercaron a la CVP durante octubre del 2022. En su mayoría</w:t>
      </w:r>
      <w:r>
        <w:rPr>
          <w:spacing w:val="1"/>
        </w:rPr>
        <w:t xml:space="preserve"> </w:t>
      </w:r>
      <w:r>
        <w:t>solicitaron</w:t>
      </w:r>
      <w:r>
        <w:rPr>
          <w:spacing w:val="-3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terrazas,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66,83%</w:t>
      </w:r>
      <w:r>
        <w:rPr>
          <w:spacing w:val="-4"/>
        </w:rPr>
        <w:t xml:space="preserve"> </w:t>
      </w:r>
      <w:r>
        <w:t>(270)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ciudadanos(</w:t>
      </w:r>
      <w:r>
        <w:t>as).</w:t>
      </w:r>
    </w:p>
    <w:p w:rsidR="006F2FCC" w:rsidRDefault="006F2FCC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2703"/>
        <w:gridCol w:w="1952"/>
      </w:tblGrid>
      <w:tr w:rsidR="006F2FCC">
        <w:trPr>
          <w:trHeight w:val="515"/>
        </w:trPr>
        <w:tc>
          <w:tcPr>
            <w:tcW w:w="9331" w:type="dxa"/>
            <w:gridSpan w:val="3"/>
            <w:tcBorders>
              <w:bottom w:val="nil"/>
            </w:tcBorders>
            <w:shd w:val="clear" w:color="auto" w:fill="2E849B"/>
          </w:tcPr>
          <w:p w:rsidR="006F2FCC" w:rsidRDefault="00571F34">
            <w:pPr>
              <w:pStyle w:val="TableParagraph"/>
              <w:spacing w:before="110"/>
              <w:ind w:left="2096" w:right="229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VIVIENDA</w:t>
            </w:r>
          </w:p>
        </w:tc>
      </w:tr>
      <w:tr w:rsidR="006F2FCC">
        <w:trPr>
          <w:trHeight w:val="549"/>
        </w:trPr>
        <w:tc>
          <w:tcPr>
            <w:tcW w:w="4676" w:type="dxa"/>
            <w:tcBorders>
              <w:top w:val="nil"/>
              <w:left w:val="single" w:sz="4" w:space="0" w:color="92CDDC"/>
              <w:bottom w:val="single" w:sz="6" w:space="0" w:color="92CDDC"/>
              <w:right w:val="single" w:sz="4" w:space="0" w:color="92CDDC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83"/>
              <w:ind w:left="146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2703" w:type="dxa"/>
            <w:tcBorders>
              <w:top w:val="nil"/>
              <w:left w:val="single" w:sz="4" w:space="0" w:color="92CDDC"/>
              <w:bottom w:val="single" w:sz="6" w:space="0" w:color="92CDDC"/>
              <w:right w:val="single" w:sz="4" w:space="0" w:color="92CDDC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69"/>
              <w:ind w:left="537" w:right="429" w:hanging="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CIUDADANOS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</w:t>
            </w:r>
            <w:r>
              <w:rPr>
                <w:rFonts w:ascii="Arial"/>
                <w:b/>
                <w:color w:val="FFFFFF"/>
                <w:spacing w:val="13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(AS)</w:t>
            </w:r>
          </w:p>
        </w:tc>
        <w:tc>
          <w:tcPr>
            <w:tcW w:w="1952" w:type="dxa"/>
            <w:tcBorders>
              <w:top w:val="nil"/>
              <w:left w:val="single" w:sz="4" w:space="0" w:color="92CDDC"/>
              <w:bottom w:val="single" w:sz="6" w:space="0" w:color="92CDDC"/>
              <w:right w:val="single" w:sz="4" w:space="0" w:color="92CDDC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83"/>
              <w:ind w:left="271" w:right="26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6F2FCC">
        <w:trPr>
          <w:trHeight w:val="342"/>
        </w:trPr>
        <w:tc>
          <w:tcPr>
            <w:tcW w:w="4676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57"/>
              <w:ind w:left="119"/>
            </w:pPr>
            <w:r>
              <w:t>Información</w:t>
            </w:r>
            <w:r>
              <w:rPr>
                <w:spacing w:val="-5"/>
              </w:rPr>
              <w:t xml:space="preserve"> </w:t>
            </w:r>
            <w:r>
              <w:t>sobre</w:t>
            </w:r>
            <w:r>
              <w:rPr>
                <w:spacing w:val="-3"/>
              </w:rPr>
              <w:t xml:space="preserve"> </w:t>
            </w:r>
            <w:r>
              <w:t>plan</w:t>
            </w:r>
            <w:r>
              <w:rPr>
                <w:spacing w:val="-6"/>
              </w:rPr>
              <w:t xml:space="preserve"> </w:t>
            </w:r>
            <w:r>
              <w:t>terrazas</w:t>
            </w:r>
          </w:p>
        </w:tc>
        <w:tc>
          <w:tcPr>
            <w:tcW w:w="2703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57"/>
              <w:ind w:left="1155" w:right="1129"/>
              <w:jc w:val="center"/>
            </w:pPr>
            <w:r>
              <w:t>270</w:t>
            </w:r>
          </w:p>
        </w:tc>
        <w:tc>
          <w:tcPr>
            <w:tcW w:w="1952" w:type="dxa"/>
            <w:tcBorders>
              <w:top w:val="single" w:sz="6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57"/>
              <w:ind w:left="271" w:right="251"/>
              <w:jc w:val="center"/>
            </w:pPr>
            <w:r>
              <w:t>66,83%</w:t>
            </w:r>
          </w:p>
        </w:tc>
      </w:tr>
      <w:tr w:rsidR="006F2FCC">
        <w:trPr>
          <w:trHeight w:val="568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44" w:line="252" w:lineRule="exact"/>
              <w:ind w:left="119" w:right="392"/>
            </w:pPr>
            <w:r>
              <w:t>Actos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reconocimiento</w:t>
            </w:r>
            <w:r>
              <w:rPr>
                <w:spacing w:val="-8"/>
              </w:rPr>
              <w:t xml:space="preserve"> </w:t>
            </w:r>
            <w:r>
              <w:t>curaduría</w:t>
            </w:r>
            <w:r>
              <w:rPr>
                <w:spacing w:val="-3"/>
              </w:rPr>
              <w:t xml:space="preserve"> </w:t>
            </w:r>
            <w:r>
              <w:t>pública</w:t>
            </w:r>
            <w:r>
              <w:rPr>
                <w:spacing w:val="-59"/>
              </w:rPr>
              <w:t xml:space="preserve"> </w:t>
            </w:r>
            <w:r>
              <w:t>social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172"/>
              <w:ind w:left="1155" w:right="1129"/>
              <w:jc w:val="center"/>
            </w:pPr>
            <w:r>
              <w:t>112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172"/>
              <w:ind w:left="271" w:right="251"/>
              <w:jc w:val="center"/>
            </w:pPr>
            <w:r>
              <w:t>27,72%</w:t>
            </w:r>
          </w:p>
        </w:tc>
      </w:tr>
      <w:tr w:rsidR="006F2FCC">
        <w:trPr>
          <w:trHeight w:val="568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42" w:line="250" w:lineRule="atLeast"/>
              <w:ind w:left="119" w:right="577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172"/>
              <w:ind w:left="1152" w:right="1129"/>
              <w:jc w:val="center"/>
            </w:pPr>
            <w:r>
              <w:t>22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172"/>
              <w:ind w:left="271" w:right="253"/>
              <w:jc w:val="center"/>
            </w:pPr>
            <w:r>
              <w:t>5,45%</w:t>
            </w:r>
          </w:p>
        </w:tc>
      </w:tr>
      <w:tr w:rsidR="006F2FCC">
        <w:trPr>
          <w:trHeight w:val="537"/>
        </w:trPr>
        <w:tc>
          <w:tcPr>
            <w:tcW w:w="467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4"/>
              <w:ind w:left="1815" w:right="207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70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124"/>
              <w:ind w:left="1155" w:right="112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404</w:t>
            </w:r>
          </w:p>
        </w:tc>
        <w:tc>
          <w:tcPr>
            <w:tcW w:w="195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124"/>
              <w:ind w:left="271" w:right="2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6F2FCC" w:rsidRDefault="006F2FCC">
      <w:pPr>
        <w:pStyle w:val="Textoindependiente"/>
        <w:rPr>
          <w:sz w:val="26"/>
        </w:rPr>
      </w:pPr>
    </w:p>
    <w:p w:rsidR="006F2FCC" w:rsidRDefault="006F2FCC">
      <w:pPr>
        <w:pStyle w:val="Textoindependiente"/>
        <w:rPr>
          <w:sz w:val="27"/>
        </w:rPr>
      </w:pPr>
    </w:p>
    <w:p w:rsidR="006F2FCC" w:rsidRDefault="00571F34">
      <w:pPr>
        <w:pStyle w:val="Ttulo1"/>
        <w:numPr>
          <w:ilvl w:val="0"/>
          <w:numId w:val="3"/>
        </w:numPr>
        <w:tabs>
          <w:tab w:val="left" w:pos="956"/>
        </w:tabs>
        <w:jc w:val="left"/>
        <w:rPr>
          <w:u w:val="none"/>
        </w:rPr>
      </w:pPr>
      <w:r>
        <w:rPr>
          <w:u w:val="thick"/>
        </w:rPr>
        <w:t>Subdirección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Financiera</w:t>
      </w:r>
    </w:p>
    <w:p w:rsidR="006F2FCC" w:rsidRDefault="00571F34">
      <w:pPr>
        <w:pStyle w:val="Textoindependiente"/>
        <w:spacing w:before="199" w:line="237" w:lineRule="auto"/>
        <w:ind w:left="358" w:right="108"/>
        <w:jc w:val="both"/>
      </w:pPr>
      <w:r>
        <w:pict>
          <v:group id="_x0000_s1058" style="position:absolute;left:0;text-align:left;margin-left:69.85pt;margin-top:78.5pt;width:470.6pt;height:24.5pt;z-index:15729152;mso-position-horizontal-relative:page" coordorigin="1397,1570" coordsize="9412,490">
            <v:rect id="_x0000_s1061" style="position:absolute;left:1409;top:1579;width:9391;height:480" fillcolor="#2e849b" stroked="f"/>
            <v:shape id="_x0000_s1060" style="position:absolute;left:1397;top:1569;width:9412;height:490" coordorigin="1397,1570" coordsize="9412,490" o:spt="100" adj="0,,0" path="m10799,1570r-9392,l1397,1570r,9l1397,2059r10,l1407,1579r9392,l10799,1570xm10809,1570r-9,l10800,1579r,480l10809,2059r,-480l10809,1570xe" fillcolor="#48acc5" stroked="f">
              <v:stroke joinstyle="round"/>
              <v:formulas/>
              <v:path arrowok="t" o:connecttype="segments"/>
            </v:shape>
            <v:shape id="_x0000_s1059" type="#_x0000_t202" style="position:absolute;left:1406;top:1579;width:9393;height:480" filled="f" stroked="f">
              <v:textbox inset="0,0,0,0">
                <w:txbxContent>
                  <w:p w:rsidR="006F2FCC" w:rsidRDefault="00571F34">
                    <w:pPr>
                      <w:spacing w:before="91"/>
                      <w:ind w:left="3050" w:right="3197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</w:rPr>
                      <w:t>SUBDIRECCIÓN</w:t>
                    </w:r>
                    <w:r>
                      <w:rPr>
                        <w:rFonts w:ascii="Arial" w:hAnsi="Arial"/>
                        <w:b/>
                        <w:color w:val="FFFFFF"/>
                        <w:spacing w:val="-1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FFFFFF"/>
                      </w:rPr>
                      <w:t>FINANCIERA</w:t>
                    </w:r>
                  </w:p>
                </w:txbxContent>
              </v:textbox>
            </v:shape>
            <w10:wrap anchorx="page"/>
          </v:group>
        </w:pict>
      </w:r>
      <w:r>
        <w:t>La Subdirección Financiera atendió a 17 ciudadanos(as) que equivale al 1,08% de los</w:t>
      </w:r>
      <w:r>
        <w:rPr>
          <w:spacing w:val="1"/>
        </w:rPr>
        <w:t xml:space="preserve"> </w:t>
      </w:r>
      <w:r>
        <w:t xml:space="preserve">ciudadanos(as) atendidos(as) durante octubre del 2022; de los cuales, el </w:t>
      </w:r>
      <w:r>
        <w:rPr>
          <w:spacing w:val="9"/>
        </w:rPr>
        <w:t xml:space="preserve">64,71% </w:t>
      </w:r>
      <w:r>
        <w:t>(11) se</w:t>
      </w:r>
      <w:r>
        <w:rPr>
          <w:spacing w:val="1"/>
        </w:rPr>
        <w:t xml:space="preserve"> </w:t>
      </w:r>
      <w:r>
        <w:rPr>
          <w:spacing w:val="-6"/>
        </w:rPr>
        <w:t>acercaron</w:t>
      </w:r>
      <w:r>
        <w:rPr>
          <w:spacing w:val="-15"/>
        </w:rPr>
        <w:t xml:space="preserve"> </w:t>
      </w:r>
      <w:r>
        <w:rPr>
          <w:spacing w:val="-6"/>
        </w:rPr>
        <w:t>para</w:t>
      </w:r>
      <w:r>
        <w:rPr>
          <w:spacing w:val="-8"/>
        </w:rPr>
        <w:t xml:space="preserve"> </w:t>
      </w:r>
      <w:r>
        <w:rPr>
          <w:spacing w:val="-6"/>
        </w:rPr>
        <w:t>Información</w:t>
      </w:r>
      <w:r>
        <w:rPr>
          <w:spacing w:val="-16"/>
        </w:rPr>
        <w:t xml:space="preserve"> </w:t>
      </w:r>
      <w:r>
        <w:rPr>
          <w:spacing w:val="-5"/>
        </w:rPr>
        <w:t>del</w:t>
      </w:r>
      <w:r>
        <w:rPr>
          <w:spacing w:val="-17"/>
        </w:rPr>
        <w:t xml:space="preserve"> </w:t>
      </w:r>
      <w:r>
        <w:rPr>
          <w:spacing w:val="-5"/>
        </w:rPr>
        <w:t>estado</w:t>
      </w:r>
      <w:r>
        <w:rPr>
          <w:spacing w:val="-16"/>
        </w:rPr>
        <w:t xml:space="preserve"> </w:t>
      </w:r>
      <w:r>
        <w:rPr>
          <w:spacing w:val="-5"/>
        </w:rPr>
        <w:t>de</w:t>
      </w:r>
      <w:r>
        <w:rPr>
          <w:spacing w:val="-16"/>
        </w:rPr>
        <w:t xml:space="preserve"> </w:t>
      </w:r>
      <w:r>
        <w:rPr>
          <w:spacing w:val="-5"/>
        </w:rPr>
        <w:t>cuenta.</w:t>
      </w:r>
    </w:p>
    <w:p w:rsidR="006F2FCC" w:rsidRDefault="006F2FCC">
      <w:pPr>
        <w:spacing w:line="237" w:lineRule="auto"/>
        <w:jc w:val="both"/>
        <w:sectPr w:rsidR="006F2FCC">
          <w:pgSz w:w="12240" w:h="15840"/>
          <w:pgMar w:top="1860" w:right="1020" w:bottom="2280" w:left="1020" w:header="708" w:footer="2089" w:gutter="0"/>
          <w:cols w:space="720"/>
        </w:sectPr>
      </w:pPr>
    </w:p>
    <w:tbl>
      <w:tblPr>
        <w:tblStyle w:val="TableNormal"/>
        <w:tblW w:w="0" w:type="auto"/>
        <w:tblInd w:w="387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539"/>
        <w:gridCol w:w="2840"/>
        <w:gridCol w:w="2024"/>
      </w:tblGrid>
      <w:tr w:rsidR="006F2FCC">
        <w:trPr>
          <w:trHeight w:val="563"/>
        </w:trPr>
        <w:tc>
          <w:tcPr>
            <w:tcW w:w="4539" w:type="dxa"/>
            <w:tcBorders>
              <w:top w:val="nil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177"/>
              <w:ind w:left="176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lastRenderedPageBreak/>
              <w:t>TRÁMITE</w:t>
            </w:r>
            <w:r>
              <w:rPr>
                <w:rFonts w:ascii="Arial" w:hAnsi="Arial"/>
                <w:b/>
                <w:color w:val="FFFFFF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38" w:line="250" w:lineRule="atLeast"/>
              <w:ind w:left="438" w:right="482" w:hanging="9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177"/>
              <w:ind w:left="313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6F2FCC">
        <w:trPr>
          <w:trHeight w:val="352"/>
        </w:trPr>
        <w:tc>
          <w:tcPr>
            <w:tcW w:w="4539" w:type="dxa"/>
          </w:tcPr>
          <w:p w:rsidR="006F2FCC" w:rsidRDefault="00571F34">
            <w:pPr>
              <w:pStyle w:val="TableParagraph"/>
              <w:spacing w:before="98" w:line="234" w:lineRule="exact"/>
              <w:ind w:left="340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estado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cuenta</w:t>
            </w:r>
          </w:p>
        </w:tc>
        <w:tc>
          <w:tcPr>
            <w:tcW w:w="2840" w:type="dxa"/>
          </w:tcPr>
          <w:p w:rsidR="006F2FCC" w:rsidRDefault="00571F34">
            <w:pPr>
              <w:pStyle w:val="TableParagraph"/>
              <w:spacing w:before="84" w:line="249" w:lineRule="exact"/>
              <w:ind w:right="1339"/>
              <w:jc w:val="right"/>
            </w:pPr>
            <w:r>
              <w:t>11</w:t>
            </w:r>
          </w:p>
        </w:tc>
        <w:tc>
          <w:tcPr>
            <w:tcW w:w="2024" w:type="dxa"/>
          </w:tcPr>
          <w:p w:rsidR="006F2FCC" w:rsidRDefault="00571F34">
            <w:pPr>
              <w:pStyle w:val="TableParagraph"/>
              <w:spacing w:before="64"/>
              <w:ind w:left="688"/>
            </w:pPr>
            <w:r>
              <w:t>64,71%</w:t>
            </w:r>
          </w:p>
        </w:tc>
      </w:tr>
      <w:tr w:rsidR="006F2FCC">
        <w:trPr>
          <w:trHeight w:val="352"/>
        </w:trPr>
        <w:tc>
          <w:tcPr>
            <w:tcW w:w="4539" w:type="dxa"/>
            <w:shd w:val="clear" w:color="auto" w:fill="DAEBF3"/>
          </w:tcPr>
          <w:p w:rsidR="006F2FCC" w:rsidRDefault="00571F34">
            <w:pPr>
              <w:pStyle w:val="TableParagraph"/>
              <w:spacing w:before="98" w:line="234" w:lineRule="exact"/>
              <w:ind w:left="340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general</w:t>
            </w:r>
          </w:p>
        </w:tc>
        <w:tc>
          <w:tcPr>
            <w:tcW w:w="2840" w:type="dxa"/>
            <w:shd w:val="clear" w:color="auto" w:fill="DAEBF3"/>
          </w:tcPr>
          <w:p w:rsidR="006F2FCC" w:rsidRDefault="00571F34">
            <w:pPr>
              <w:pStyle w:val="TableParagraph"/>
              <w:spacing w:before="84" w:line="249" w:lineRule="exact"/>
              <w:ind w:right="1339"/>
              <w:jc w:val="right"/>
            </w:pPr>
            <w:r>
              <w:t>3</w:t>
            </w:r>
          </w:p>
        </w:tc>
        <w:tc>
          <w:tcPr>
            <w:tcW w:w="2024" w:type="dxa"/>
            <w:shd w:val="clear" w:color="auto" w:fill="DAEBF3"/>
          </w:tcPr>
          <w:p w:rsidR="006F2FCC" w:rsidRDefault="00571F34">
            <w:pPr>
              <w:pStyle w:val="TableParagraph"/>
              <w:spacing w:before="64"/>
              <w:ind w:left="688"/>
            </w:pPr>
            <w:r>
              <w:t>17,65%</w:t>
            </w:r>
          </w:p>
        </w:tc>
      </w:tr>
      <w:tr w:rsidR="006F2FCC">
        <w:trPr>
          <w:trHeight w:val="352"/>
        </w:trPr>
        <w:tc>
          <w:tcPr>
            <w:tcW w:w="4539" w:type="dxa"/>
          </w:tcPr>
          <w:p w:rsidR="006F2FCC" w:rsidRDefault="00571F34">
            <w:pPr>
              <w:pStyle w:val="TableParagraph"/>
              <w:spacing w:before="96" w:line="237" w:lineRule="exact"/>
              <w:ind w:left="340"/>
            </w:pPr>
            <w:r>
              <w:t>Impresión</w:t>
            </w:r>
            <w:r>
              <w:rPr>
                <w:spacing w:val="-3"/>
              </w:rPr>
              <w:t xml:space="preserve"> </w:t>
            </w:r>
            <w:r>
              <w:t>talonario</w:t>
            </w:r>
          </w:p>
        </w:tc>
        <w:tc>
          <w:tcPr>
            <w:tcW w:w="2840" w:type="dxa"/>
          </w:tcPr>
          <w:p w:rsidR="006F2FCC" w:rsidRDefault="00571F34">
            <w:pPr>
              <w:pStyle w:val="TableParagraph"/>
              <w:spacing w:before="84" w:line="249" w:lineRule="exact"/>
              <w:ind w:right="1339"/>
              <w:jc w:val="right"/>
            </w:pPr>
            <w:r>
              <w:t>3</w:t>
            </w:r>
          </w:p>
        </w:tc>
        <w:tc>
          <w:tcPr>
            <w:tcW w:w="2024" w:type="dxa"/>
          </w:tcPr>
          <w:p w:rsidR="006F2FCC" w:rsidRDefault="00571F34">
            <w:pPr>
              <w:pStyle w:val="TableParagraph"/>
              <w:spacing w:before="64"/>
              <w:ind w:left="688"/>
            </w:pPr>
            <w:r>
              <w:t>17,65%</w:t>
            </w:r>
          </w:p>
        </w:tc>
      </w:tr>
      <w:tr w:rsidR="006F2FCC">
        <w:trPr>
          <w:trHeight w:val="352"/>
        </w:trPr>
        <w:tc>
          <w:tcPr>
            <w:tcW w:w="4539" w:type="dxa"/>
            <w:shd w:val="clear" w:color="auto" w:fill="DAEBF3"/>
          </w:tcPr>
          <w:p w:rsidR="006F2FCC" w:rsidRDefault="00571F34">
            <w:pPr>
              <w:pStyle w:val="TableParagraph"/>
              <w:spacing w:before="36"/>
              <w:ind w:left="34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840" w:type="dxa"/>
            <w:shd w:val="clear" w:color="auto" w:fill="DAEBF3"/>
          </w:tcPr>
          <w:p w:rsidR="006F2FCC" w:rsidRDefault="00571F34">
            <w:pPr>
              <w:pStyle w:val="TableParagraph"/>
              <w:spacing w:before="36"/>
              <w:ind w:right="133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</w:t>
            </w:r>
          </w:p>
        </w:tc>
        <w:tc>
          <w:tcPr>
            <w:tcW w:w="2024" w:type="dxa"/>
            <w:shd w:val="clear" w:color="auto" w:fill="DAEBF3"/>
          </w:tcPr>
          <w:p w:rsidR="006F2FCC" w:rsidRDefault="00571F34">
            <w:pPr>
              <w:pStyle w:val="TableParagraph"/>
              <w:spacing w:before="36"/>
              <w:ind w:left="156" w:right="2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6F2FCC" w:rsidRDefault="006F2FCC">
      <w:pPr>
        <w:pStyle w:val="Textoindependiente"/>
        <w:spacing w:before="8"/>
        <w:rPr>
          <w:sz w:val="28"/>
        </w:rPr>
      </w:pPr>
    </w:p>
    <w:p w:rsidR="006F2FCC" w:rsidRDefault="00571F34">
      <w:pPr>
        <w:pStyle w:val="Ttulo1"/>
        <w:numPr>
          <w:ilvl w:val="0"/>
          <w:numId w:val="3"/>
        </w:numPr>
        <w:tabs>
          <w:tab w:val="left" w:pos="786"/>
        </w:tabs>
        <w:spacing w:before="93"/>
        <w:ind w:left="785"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Jurídica</w:t>
      </w:r>
    </w:p>
    <w:p w:rsidR="006F2FCC" w:rsidRDefault="006F2FCC">
      <w:pPr>
        <w:pStyle w:val="Textoindependiente"/>
        <w:spacing w:before="7"/>
        <w:rPr>
          <w:rFonts w:ascii="Arial"/>
          <w:b/>
          <w:sz w:val="20"/>
        </w:rPr>
      </w:pPr>
    </w:p>
    <w:p w:rsidR="006F2FCC" w:rsidRDefault="00571F34">
      <w:pPr>
        <w:pStyle w:val="Textoindependiente"/>
        <w:spacing w:after="6"/>
        <w:ind w:left="420" w:right="160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ciudadanos(as),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equivalen al</w:t>
      </w:r>
      <w:r>
        <w:rPr>
          <w:spacing w:val="1"/>
        </w:rPr>
        <w:t xml:space="preserve"> </w:t>
      </w:r>
      <w:r>
        <w:t>0,25%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ciudadanos(a)</w:t>
      </w:r>
      <w:r>
        <w:rPr>
          <w:spacing w:val="-15"/>
        </w:rPr>
        <w:t xml:space="preserve"> </w:t>
      </w:r>
      <w:r>
        <w:t>atendidos(a)</w:t>
      </w:r>
      <w:r>
        <w:rPr>
          <w:spacing w:val="-15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octubre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2022;</w:t>
      </w:r>
      <w:r>
        <w:rPr>
          <w:spacing w:val="-13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cuales</w:t>
      </w:r>
      <w:r>
        <w:rPr>
          <w:spacing w:val="-13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acercaron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solicitar</w:t>
      </w:r>
      <w:r>
        <w:rPr>
          <w:spacing w:val="-64"/>
        </w:rPr>
        <w:t xml:space="preserve"> </w:t>
      </w:r>
      <w:r>
        <w:t>información general.</w:t>
      </w: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4"/>
      </w:tblGrid>
      <w:tr w:rsidR="006F2FCC">
        <w:trPr>
          <w:trHeight w:val="477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E849B"/>
          </w:tcPr>
          <w:p w:rsidR="006F2FCC" w:rsidRDefault="00571F34">
            <w:pPr>
              <w:pStyle w:val="TableParagraph"/>
              <w:spacing w:before="96"/>
              <w:ind w:left="2092" w:right="22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JURÍDICA</w:t>
            </w:r>
          </w:p>
        </w:tc>
      </w:tr>
      <w:tr w:rsidR="006F2FCC">
        <w:trPr>
          <w:trHeight w:val="657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144"/>
              <w:ind w:left="621" w:right="5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127"/>
              <w:ind w:left="602" w:right="460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144"/>
              <w:ind w:left="243" w:right="2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6F2FCC">
        <w:trPr>
          <w:trHeight w:val="431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96"/>
              <w:ind w:left="624" w:right="592"/>
              <w:jc w:val="center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4"/>
              </w:rPr>
              <w:t xml:space="preserve"> </w:t>
            </w:r>
            <w: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105"/>
              <w:ind w:left="32"/>
              <w:jc w:val="center"/>
            </w:pPr>
            <w:r>
              <w:t>3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105"/>
              <w:ind w:left="243" w:right="210"/>
              <w:jc w:val="center"/>
            </w:pPr>
            <w:r>
              <w:t>100%</w:t>
            </w:r>
          </w:p>
        </w:tc>
      </w:tr>
      <w:tr w:rsidR="006F2FCC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26"/>
              <w:ind w:left="613" w:right="5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26"/>
              <w:ind w:left="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26"/>
              <w:ind w:left="243" w:right="2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6F2FCC" w:rsidRDefault="006F2FCC">
      <w:pPr>
        <w:pStyle w:val="Textoindependiente"/>
        <w:spacing w:before="6"/>
        <w:rPr>
          <w:sz w:val="36"/>
        </w:rPr>
      </w:pPr>
    </w:p>
    <w:p w:rsidR="006F2FCC" w:rsidRDefault="00571F34">
      <w:pPr>
        <w:pStyle w:val="Ttulo1"/>
        <w:numPr>
          <w:ilvl w:val="0"/>
          <w:numId w:val="3"/>
        </w:numPr>
        <w:tabs>
          <w:tab w:val="left" w:pos="785"/>
          <w:tab w:val="left" w:pos="786"/>
        </w:tabs>
        <w:ind w:left="785"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Barrios</w:t>
      </w:r>
    </w:p>
    <w:p w:rsidR="006F2FCC" w:rsidRDefault="006F2FCC">
      <w:pPr>
        <w:pStyle w:val="Textoindependiente"/>
        <w:spacing w:before="8"/>
        <w:rPr>
          <w:rFonts w:ascii="Arial"/>
          <w:b/>
          <w:sz w:val="20"/>
        </w:rPr>
      </w:pPr>
    </w:p>
    <w:p w:rsidR="006F2FCC" w:rsidRDefault="00571F34">
      <w:pPr>
        <w:pStyle w:val="Textoindependiente"/>
        <w:ind w:left="254" w:right="161"/>
        <w:jc w:val="both"/>
      </w:pPr>
      <w:r>
        <w:rPr>
          <w:spacing w:val="-1"/>
        </w:rPr>
        <w:t xml:space="preserve">La Dirección de Mejoramiento de Barrios atendió </w:t>
      </w:r>
      <w:r>
        <w:t>a 3 ciudadanos(as), que equivale al 0,19%</w:t>
      </w:r>
      <w:r>
        <w:rPr>
          <w:spacing w:val="-6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ciudadanos(as)</w:t>
      </w:r>
      <w:r>
        <w:rPr>
          <w:spacing w:val="-14"/>
        </w:rPr>
        <w:t xml:space="preserve"> </w:t>
      </w:r>
      <w:r>
        <w:t>atendidos(a)</w:t>
      </w:r>
      <w:r>
        <w:rPr>
          <w:spacing w:val="-9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octubre del</w:t>
      </w:r>
      <w:r>
        <w:rPr>
          <w:spacing w:val="-3"/>
        </w:rPr>
        <w:t xml:space="preserve"> </w:t>
      </w:r>
      <w:r>
        <w:t>2022;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cual</w:t>
      </w:r>
      <w:r>
        <w:rPr>
          <w:spacing w:val="-1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acercó</w:t>
      </w:r>
      <w:r>
        <w:rPr>
          <w:spacing w:val="-1"/>
        </w:rPr>
        <w:t xml:space="preserve"> </w:t>
      </w:r>
      <w:r>
        <w:t>para solicitar</w:t>
      </w:r>
      <w:r>
        <w:rPr>
          <w:spacing w:val="-65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general.</w:t>
      </w:r>
    </w:p>
    <w:p w:rsidR="006F2FCC" w:rsidRDefault="006F2FCC">
      <w:pPr>
        <w:pStyle w:val="Textoindependiente"/>
        <w:spacing w:before="5"/>
        <w:rPr>
          <w:sz w:val="20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4"/>
      </w:tblGrid>
      <w:tr w:rsidR="006F2FCC">
        <w:trPr>
          <w:trHeight w:val="475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F849B"/>
          </w:tcPr>
          <w:p w:rsidR="006F2FCC" w:rsidRDefault="00571F34">
            <w:pPr>
              <w:pStyle w:val="TableParagraph"/>
              <w:spacing w:before="91"/>
              <w:ind w:left="2243" w:right="22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BARRIOS</w:t>
            </w:r>
          </w:p>
        </w:tc>
      </w:tr>
      <w:tr w:rsidR="006F2FCC">
        <w:trPr>
          <w:trHeight w:val="659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144"/>
              <w:ind w:left="621" w:right="5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129"/>
              <w:ind w:left="602" w:right="460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144"/>
              <w:ind w:left="243" w:right="2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6F2FCC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31"/>
              <w:ind w:left="624" w:right="592"/>
              <w:jc w:val="center"/>
            </w:pPr>
            <w:r>
              <w:t>Solicitud</w:t>
            </w:r>
            <w:r>
              <w:rPr>
                <w:spacing w:val="-5"/>
              </w:rPr>
              <w:t xml:space="preserve"> </w:t>
            </w:r>
            <w:r>
              <w:t>información</w:t>
            </w:r>
            <w:r>
              <w:rPr>
                <w:spacing w:val="-8"/>
              </w:rPr>
              <w:t xml:space="preserve"> </w:t>
            </w:r>
            <w: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31"/>
              <w:ind w:left="32"/>
              <w:jc w:val="center"/>
            </w:pPr>
            <w:r>
              <w:t>3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31"/>
              <w:ind w:left="243" w:right="215"/>
              <w:jc w:val="center"/>
            </w:pPr>
            <w:r>
              <w:t>100%</w:t>
            </w:r>
          </w:p>
        </w:tc>
      </w:tr>
      <w:tr w:rsidR="006F2FCC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6F2FCC" w:rsidRDefault="00571F34">
            <w:pPr>
              <w:pStyle w:val="TableParagraph"/>
              <w:spacing w:before="28"/>
              <w:ind w:left="618" w:right="5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6F2FCC" w:rsidRDefault="00571F34">
            <w:pPr>
              <w:pStyle w:val="TableParagraph"/>
              <w:spacing w:before="28"/>
              <w:ind w:left="3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6F2FCC" w:rsidRDefault="00571F34">
            <w:pPr>
              <w:pStyle w:val="TableParagraph"/>
              <w:spacing w:before="28"/>
              <w:ind w:left="243" w:right="21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6F2FCC" w:rsidRDefault="006F2FCC">
      <w:pPr>
        <w:pStyle w:val="Textoindependiente"/>
        <w:rPr>
          <w:sz w:val="26"/>
        </w:rPr>
      </w:pPr>
    </w:p>
    <w:p w:rsidR="006F2FCC" w:rsidRDefault="006F2FCC">
      <w:pPr>
        <w:pStyle w:val="Textoindependiente"/>
        <w:rPr>
          <w:sz w:val="26"/>
        </w:rPr>
      </w:pPr>
    </w:p>
    <w:p w:rsidR="006F2FCC" w:rsidRDefault="006F2FCC">
      <w:pPr>
        <w:pStyle w:val="Textoindependiente"/>
        <w:rPr>
          <w:sz w:val="26"/>
        </w:rPr>
      </w:pPr>
    </w:p>
    <w:p w:rsidR="006F2FCC" w:rsidRDefault="006F2FCC">
      <w:pPr>
        <w:pStyle w:val="Textoindependiente"/>
        <w:rPr>
          <w:sz w:val="26"/>
        </w:rPr>
      </w:pPr>
    </w:p>
    <w:p w:rsidR="006F2FCC" w:rsidRDefault="006F2FCC">
      <w:pPr>
        <w:pStyle w:val="Textoindependiente"/>
        <w:spacing w:before="8"/>
        <w:rPr>
          <w:sz w:val="26"/>
        </w:rPr>
      </w:pPr>
    </w:p>
    <w:p w:rsidR="006F2FCC" w:rsidRDefault="00571F34">
      <w:pPr>
        <w:pStyle w:val="Ttulo1"/>
        <w:numPr>
          <w:ilvl w:val="0"/>
          <w:numId w:val="3"/>
        </w:numPr>
        <w:tabs>
          <w:tab w:val="left" w:pos="786"/>
        </w:tabs>
        <w:ind w:left="785" w:hanging="366"/>
        <w:jc w:val="left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General</w:t>
      </w:r>
    </w:p>
    <w:p w:rsidR="006F2FCC" w:rsidRDefault="006F2FCC">
      <w:pPr>
        <w:sectPr w:rsidR="006F2FCC">
          <w:pgSz w:w="12240" w:h="15840"/>
          <w:pgMar w:top="1860" w:right="1020" w:bottom="2280" w:left="1020" w:header="708" w:footer="2089" w:gutter="0"/>
          <w:cols w:space="720"/>
        </w:sectPr>
      </w:pPr>
    </w:p>
    <w:p w:rsidR="006F2FCC" w:rsidRDefault="00571F34">
      <w:pPr>
        <w:pStyle w:val="Textoindependiente"/>
        <w:spacing w:after="2"/>
        <w:ind w:left="420" w:right="159"/>
        <w:jc w:val="both"/>
      </w:pPr>
      <w:r>
        <w:lastRenderedPageBreak/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 ciudadano(a),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equivalen al</w:t>
      </w:r>
      <w:r>
        <w:rPr>
          <w:spacing w:val="1"/>
        </w:rPr>
        <w:t xml:space="preserve"> </w:t>
      </w:r>
      <w:r>
        <w:t>0,06%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ciudadanos(a)</w:t>
      </w:r>
      <w:r>
        <w:rPr>
          <w:spacing w:val="-15"/>
        </w:rPr>
        <w:t xml:space="preserve"> </w:t>
      </w:r>
      <w:r>
        <w:t>atendidos(a)</w:t>
      </w:r>
      <w:r>
        <w:rPr>
          <w:spacing w:val="-15"/>
        </w:rPr>
        <w:t xml:space="preserve"> </w:t>
      </w:r>
      <w:r>
        <w:t>durante</w:t>
      </w:r>
      <w:r>
        <w:rPr>
          <w:spacing w:val="-9"/>
        </w:rPr>
        <w:t xml:space="preserve"> </w:t>
      </w:r>
      <w:r>
        <w:t>octubre</w:t>
      </w:r>
      <w:r>
        <w:rPr>
          <w:spacing w:val="-16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2022;</w:t>
      </w:r>
      <w:r>
        <w:rPr>
          <w:spacing w:val="-13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acercaron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solicitar</w:t>
      </w:r>
      <w:r>
        <w:rPr>
          <w:spacing w:val="-64"/>
        </w:rPr>
        <w:t xml:space="preserve"> </w:t>
      </w:r>
      <w:r>
        <w:t>información general.</w:t>
      </w:r>
    </w:p>
    <w:tbl>
      <w:tblPr>
        <w:tblStyle w:val="TableNormal"/>
        <w:tblW w:w="0" w:type="auto"/>
        <w:tblInd w:w="38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86"/>
        <w:gridCol w:w="2024"/>
      </w:tblGrid>
      <w:tr w:rsidR="006F2FCC">
        <w:trPr>
          <w:trHeight w:val="477"/>
        </w:trPr>
        <w:tc>
          <w:tcPr>
            <w:tcW w:w="9400" w:type="dxa"/>
            <w:gridSpan w:val="3"/>
            <w:tcBorders>
              <w:bottom w:val="nil"/>
            </w:tcBorders>
            <w:shd w:val="clear" w:color="auto" w:fill="2E849B"/>
          </w:tcPr>
          <w:p w:rsidR="006F2FCC" w:rsidRDefault="00571F34">
            <w:pPr>
              <w:pStyle w:val="TableParagraph"/>
              <w:spacing w:before="96"/>
              <w:ind w:left="2082" w:right="221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6F2FCC">
        <w:trPr>
          <w:trHeight w:val="657"/>
        </w:trPr>
        <w:tc>
          <w:tcPr>
            <w:tcW w:w="439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144"/>
              <w:ind w:left="621" w:right="59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O</w:t>
            </w:r>
            <w:r>
              <w:rPr>
                <w:rFonts w:ascii="Arial" w:hAnsi="Arial"/>
                <w:b/>
                <w:color w:val="FFFFFF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298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127"/>
              <w:ind w:left="602" w:right="460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>CIUDADANOS 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202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144"/>
              <w:ind w:left="243" w:right="22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6F2FCC">
        <w:trPr>
          <w:trHeight w:val="431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84"/>
              <w:ind w:left="622" w:right="592"/>
              <w:jc w:val="center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91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91"/>
              <w:ind w:left="243" w:right="20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6F2FCC">
        <w:trPr>
          <w:trHeight w:val="350"/>
        </w:trPr>
        <w:tc>
          <w:tcPr>
            <w:tcW w:w="439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26"/>
              <w:ind w:left="618" w:right="592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8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26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26"/>
              <w:ind w:left="243" w:right="21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6F2FCC" w:rsidRDefault="006F2FCC">
      <w:pPr>
        <w:pStyle w:val="Textoindependiente"/>
        <w:rPr>
          <w:sz w:val="26"/>
        </w:rPr>
      </w:pPr>
    </w:p>
    <w:p w:rsidR="006F2FCC" w:rsidRDefault="006F2FCC">
      <w:pPr>
        <w:pStyle w:val="Textoindependiente"/>
        <w:rPr>
          <w:sz w:val="26"/>
        </w:rPr>
      </w:pPr>
    </w:p>
    <w:p w:rsidR="006F2FCC" w:rsidRDefault="00571F34">
      <w:pPr>
        <w:pStyle w:val="Ttulo1"/>
        <w:numPr>
          <w:ilvl w:val="1"/>
          <w:numId w:val="4"/>
        </w:numPr>
        <w:tabs>
          <w:tab w:val="left" w:pos="4440"/>
          <w:tab w:val="left" w:pos="4441"/>
        </w:tabs>
        <w:ind w:left="4441" w:hanging="1044"/>
        <w:jc w:val="left"/>
        <w:rPr>
          <w:u w:val="none"/>
        </w:rPr>
      </w:pPr>
      <w:r>
        <w:rPr>
          <w:u w:val="thick"/>
        </w:rPr>
        <w:t>ATENCIÓN</w:t>
      </w:r>
      <w:r>
        <w:rPr>
          <w:spacing w:val="-2"/>
          <w:u w:val="thick"/>
        </w:rPr>
        <w:t xml:space="preserve"> </w:t>
      </w:r>
      <w:r>
        <w:rPr>
          <w:u w:val="thick"/>
        </w:rPr>
        <w:t>PRIORITARIA</w:t>
      </w:r>
    </w:p>
    <w:p w:rsidR="006F2FCC" w:rsidRDefault="006F2FCC">
      <w:pPr>
        <w:pStyle w:val="Textoindependiente"/>
        <w:spacing w:before="10"/>
        <w:rPr>
          <w:rFonts w:ascii="Arial"/>
          <w:b/>
          <w:sz w:val="20"/>
        </w:rPr>
      </w:pPr>
    </w:p>
    <w:p w:rsidR="006F2FCC" w:rsidRDefault="00571F34">
      <w:pPr>
        <w:pStyle w:val="Textoindependiente"/>
        <w:spacing w:line="276" w:lineRule="auto"/>
        <w:ind w:left="254" w:right="108"/>
        <w:jc w:val="both"/>
      </w:pPr>
      <w:r>
        <w:t>De los 1.579 ciudadanos(as) que se acercaron a la entidad durante octubre del 2022, el</w:t>
      </w:r>
      <w:r>
        <w:rPr>
          <w:spacing w:val="1"/>
        </w:rPr>
        <w:t xml:space="preserve"> </w:t>
      </w:r>
      <w:r>
        <w:t>6,21% (98) ciudadanos(as) fueron atendidos(as) de manera prioritaria. Se considera como</w:t>
      </w:r>
      <w:r>
        <w:rPr>
          <w:spacing w:val="1"/>
        </w:rPr>
        <w:t xml:space="preserve"> </w:t>
      </w:r>
      <w:r>
        <w:t>atención prioritaria a las personas adultas mayores, mujeres lactantes y discapacitados</w:t>
      </w:r>
      <w:r>
        <w:rPr>
          <w:spacing w:val="1"/>
        </w:rPr>
        <w:t xml:space="preserve"> </w:t>
      </w:r>
      <w:r>
        <w:t>certificados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certificados,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</w:t>
      </w:r>
      <w:r>
        <w:t>tos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demanda,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44,90%</w:t>
      </w:r>
      <w:r>
        <w:rPr>
          <w:spacing w:val="-4"/>
        </w:rPr>
        <w:t xml:space="preserve"> </w:t>
      </w:r>
      <w:r>
        <w:t>(44) ciudadanos(as).</w:t>
      </w:r>
    </w:p>
    <w:p w:rsidR="006F2FCC" w:rsidRDefault="006F2FCC">
      <w:pPr>
        <w:pStyle w:val="Textoindependiente"/>
        <w:spacing w:before="8"/>
        <w:rPr>
          <w:sz w:val="17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72"/>
        <w:gridCol w:w="3557"/>
        <w:gridCol w:w="2033"/>
      </w:tblGrid>
      <w:tr w:rsidR="006F2FCC">
        <w:trPr>
          <w:trHeight w:val="523"/>
        </w:trPr>
        <w:tc>
          <w:tcPr>
            <w:tcW w:w="9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6F2FCC" w:rsidRDefault="00571F34">
            <w:pPr>
              <w:pStyle w:val="TableParagraph"/>
              <w:spacing w:before="149"/>
              <w:ind w:left="3187" w:right="360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6F2FCC">
        <w:trPr>
          <w:trHeight w:val="696"/>
        </w:trPr>
        <w:tc>
          <w:tcPr>
            <w:tcW w:w="3872" w:type="dxa"/>
            <w:tcBorders>
              <w:top w:val="nil"/>
            </w:tcBorders>
            <w:shd w:val="clear" w:color="auto" w:fill="2E849B"/>
          </w:tcPr>
          <w:p w:rsidR="006F2FCC" w:rsidRDefault="00571F34">
            <w:pPr>
              <w:pStyle w:val="TableParagraph"/>
              <w:spacing w:before="108"/>
              <w:ind w:left="127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DEPENDENCIA</w:t>
            </w:r>
          </w:p>
        </w:tc>
        <w:tc>
          <w:tcPr>
            <w:tcW w:w="3557" w:type="dxa"/>
            <w:tcBorders>
              <w:top w:val="nil"/>
            </w:tcBorders>
            <w:shd w:val="clear" w:color="auto" w:fill="2E849B"/>
          </w:tcPr>
          <w:p w:rsidR="006F2FCC" w:rsidRDefault="00571F34">
            <w:pPr>
              <w:pStyle w:val="TableParagraph"/>
              <w:spacing w:before="96"/>
              <w:ind w:left="901" w:right="878" w:hanging="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2"/>
              </w:rPr>
              <w:t>CIUDADANO(AS)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033" w:type="dxa"/>
            <w:tcBorders>
              <w:top w:val="nil"/>
            </w:tcBorders>
            <w:shd w:val="clear" w:color="auto" w:fill="2E849B"/>
          </w:tcPr>
          <w:p w:rsidR="006F2FCC" w:rsidRDefault="00571F34">
            <w:pPr>
              <w:pStyle w:val="TableParagraph"/>
              <w:spacing w:before="108"/>
              <w:ind w:left="234" w:right="2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6F2FCC">
        <w:trPr>
          <w:trHeight w:val="345"/>
        </w:trPr>
        <w:tc>
          <w:tcPr>
            <w:tcW w:w="3872" w:type="dxa"/>
          </w:tcPr>
          <w:p w:rsidR="006F2FCC" w:rsidRDefault="00571F34">
            <w:pPr>
              <w:pStyle w:val="TableParagraph"/>
              <w:spacing w:before="48"/>
              <w:ind w:left="119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557" w:type="dxa"/>
          </w:tcPr>
          <w:p w:rsidR="006F2FCC" w:rsidRDefault="00571F34">
            <w:pPr>
              <w:pStyle w:val="TableParagraph"/>
              <w:spacing w:before="43"/>
              <w:ind w:right="1644"/>
              <w:jc w:val="right"/>
            </w:pPr>
            <w:r>
              <w:t>44</w:t>
            </w:r>
          </w:p>
        </w:tc>
        <w:tc>
          <w:tcPr>
            <w:tcW w:w="2033" w:type="dxa"/>
          </w:tcPr>
          <w:p w:rsidR="006F2FCC" w:rsidRDefault="00571F34">
            <w:pPr>
              <w:pStyle w:val="TableParagraph"/>
              <w:spacing w:before="43"/>
              <w:ind w:left="234" w:right="193"/>
              <w:jc w:val="center"/>
            </w:pPr>
            <w:r>
              <w:t>44,90%</w:t>
            </w:r>
          </w:p>
        </w:tc>
      </w:tr>
      <w:tr w:rsidR="006F2FCC">
        <w:trPr>
          <w:trHeight w:val="510"/>
        </w:trPr>
        <w:tc>
          <w:tcPr>
            <w:tcW w:w="3872" w:type="dxa"/>
          </w:tcPr>
          <w:p w:rsidR="006F2FCC" w:rsidRDefault="00571F34">
            <w:pPr>
              <w:pStyle w:val="TableParagraph"/>
              <w:spacing w:line="252" w:lineRule="exact"/>
              <w:ind w:left="119" w:right="715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557" w:type="dxa"/>
          </w:tcPr>
          <w:p w:rsidR="006F2FCC" w:rsidRDefault="00571F34">
            <w:pPr>
              <w:pStyle w:val="TableParagraph"/>
              <w:spacing w:before="124"/>
              <w:ind w:right="1644"/>
              <w:jc w:val="right"/>
            </w:pPr>
            <w:r>
              <w:t>30</w:t>
            </w:r>
          </w:p>
        </w:tc>
        <w:tc>
          <w:tcPr>
            <w:tcW w:w="2033" w:type="dxa"/>
          </w:tcPr>
          <w:p w:rsidR="006F2FCC" w:rsidRDefault="00571F34">
            <w:pPr>
              <w:pStyle w:val="TableParagraph"/>
              <w:spacing w:before="124"/>
              <w:ind w:left="234" w:right="193"/>
              <w:jc w:val="center"/>
            </w:pPr>
            <w:r>
              <w:t>30,61%</w:t>
            </w:r>
          </w:p>
        </w:tc>
      </w:tr>
      <w:tr w:rsidR="006F2FCC">
        <w:trPr>
          <w:trHeight w:val="508"/>
        </w:trPr>
        <w:tc>
          <w:tcPr>
            <w:tcW w:w="3872" w:type="dxa"/>
          </w:tcPr>
          <w:p w:rsidR="006F2FCC" w:rsidRDefault="00571F34">
            <w:pPr>
              <w:pStyle w:val="TableParagraph"/>
              <w:spacing w:line="252" w:lineRule="exact"/>
              <w:ind w:left="119" w:right="763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557" w:type="dxa"/>
          </w:tcPr>
          <w:p w:rsidR="006F2FCC" w:rsidRDefault="00571F34">
            <w:pPr>
              <w:pStyle w:val="TableParagraph"/>
              <w:spacing w:before="124"/>
              <w:ind w:right="1644"/>
              <w:jc w:val="right"/>
            </w:pPr>
            <w:r>
              <w:t>22</w:t>
            </w:r>
          </w:p>
        </w:tc>
        <w:tc>
          <w:tcPr>
            <w:tcW w:w="2033" w:type="dxa"/>
          </w:tcPr>
          <w:p w:rsidR="006F2FCC" w:rsidRDefault="00571F34">
            <w:pPr>
              <w:pStyle w:val="TableParagraph"/>
              <w:spacing w:before="124"/>
              <w:ind w:left="234" w:right="193"/>
              <w:jc w:val="center"/>
            </w:pPr>
            <w:r>
              <w:t>22,45%</w:t>
            </w:r>
          </w:p>
        </w:tc>
      </w:tr>
      <w:tr w:rsidR="006F2FCC">
        <w:trPr>
          <w:trHeight w:val="345"/>
        </w:trPr>
        <w:tc>
          <w:tcPr>
            <w:tcW w:w="3872" w:type="dxa"/>
          </w:tcPr>
          <w:p w:rsidR="006F2FCC" w:rsidRDefault="00571F34">
            <w:pPr>
              <w:pStyle w:val="TableParagraph"/>
              <w:spacing w:before="45"/>
              <w:ind w:left="119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Mejoramiento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Barrios</w:t>
            </w:r>
          </w:p>
        </w:tc>
        <w:tc>
          <w:tcPr>
            <w:tcW w:w="3557" w:type="dxa"/>
          </w:tcPr>
          <w:p w:rsidR="006F2FCC" w:rsidRDefault="00571F34">
            <w:pPr>
              <w:pStyle w:val="TableParagraph"/>
              <w:spacing w:before="43"/>
              <w:ind w:left="7"/>
              <w:jc w:val="center"/>
            </w:pPr>
            <w:r>
              <w:t>2</w:t>
            </w:r>
          </w:p>
        </w:tc>
        <w:tc>
          <w:tcPr>
            <w:tcW w:w="2033" w:type="dxa"/>
          </w:tcPr>
          <w:p w:rsidR="006F2FCC" w:rsidRDefault="00571F34">
            <w:pPr>
              <w:pStyle w:val="TableParagraph"/>
              <w:spacing w:before="43"/>
              <w:ind w:left="234" w:right="191"/>
              <w:jc w:val="center"/>
            </w:pPr>
            <w:r>
              <w:t>2,04%</w:t>
            </w:r>
          </w:p>
        </w:tc>
      </w:tr>
      <w:tr w:rsidR="006F2FCC">
        <w:trPr>
          <w:trHeight w:val="347"/>
        </w:trPr>
        <w:tc>
          <w:tcPr>
            <w:tcW w:w="3872" w:type="dxa"/>
            <w:shd w:val="clear" w:color="auto" w:fill="DAEDF3"/>
          </w:tcPr>
          <w:p w:rsidR="006F2FCC" w:rsidRDefault="00571F34">
            <w:pPr>
              <w:pStyle w:val="TableParagraph"/>
              <w:spacing w:before="9"/>
              <w:ind w:left="1366" w:right="17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557" w:type="dxa"/>
            <w:shd w:val="clear" w:color="auto" w:fill="DAEDF3"/>
          </w:tcPr>
          <w:p w:rsidR="006F2FCC" w:rsidRDefault="00571F34">
            <w:pPr>
              <w:pStyle w:val="TableParagraph"/>
              <w:spacing w:before="9"/>
              <w:ind w:left="1519" w:right="174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98</w:t>
            </w:r>
          </w:p>
        </w:tc>
        <w:tc>
          <w:tcPr>
            <w:tcW w:w="2033" w:type="dxa"/>
            <w:shd w:val="clear" w:color="auto" w:fill="DAEDF3"/>
          </w:tcPr>
          <w:p w:rsidR="006F2FCC" w:rsidRDefault="00571F34">
            <w:pPr>
              <w:pStyle w:val="TableParagraph"/>
              <w:spacing w:before="9"/>
              <w:ind w:left="234" w:right="19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6F2FCC" w:rsidRDefault="00571F34">
      <w:pPr>
        <w:spacing w:before="2"/>
        <w:ind w:left="358"/>
        <w:jc w:val="both"/>
        <w:rPr>
          <w:sz w:val="20"/>
        </w:rPr>
      </w:pPr>
      <w:r>
        <w:rPr>
          <w:sz w:val="20"/>
        </w:rPr>
        <w:t>Fuente:</w:t>
      </w:r>
      <w:r>
        <w:rPr>
          <w:spacing w:val="-7"/>
          <w:sz w:val="20"/>
        </w:rPr>
        <w:t xml:space="preserve"> </w:t>
      </w:r>
      <w:r>
        <w:rPr>
          <w:sz w:val="20"/>
        </w:rPr>
        <w:t>SIMA</w:t>
      </w:r>
    </w:p>
    <w:p w:rsidR="006F2FCC" w:rsidRDefault="006F2FCC">
      <w:pPr>
        <w:pStyle w:val="Textoindependiente"/>
        <w:spacing w:before="10"/>
        <w:rPr>
          <w:sz w:val="19"/>
        </w:rPr>
      </w:pPr>
    </w:p>
    <w:p w:rsidR="006F2FCC" w:rsidRDefault="00571F34">
      <w:pPr>
        <w:pStyle w:val="Textoindependiente"/>
        <w:spacing w:before="1"/>
        <w:ind w:left="358" w:right="157"/>
        <w:jc w:val="both"/>
      </w:pPr>
      <w:r>
        <w:t>De los 98 ciudadanos(as) con atención prioritaria durante octubre del 2022, los adultos</w:t>
      </w:r>
      <w:r>
        <w:rPr>
          <w:spacing w:val="1"/>
        </w:rPr>
        <w:t xml:space="preserve"> </w:t>
      </w:r>
      <w:r>
        <w:t>mayores</w:t>
      </w:r>
      <w:r>
        <w:rPr>
          <w:spacing w:val="10"/>
        </w:rPr>
        <w:t xml:space="preserve"> </w:t>
      </w:r>
      <w:r>
        <w:t>fueron</w:t>
      </w:r>
      <w:r>
        <w:rPr>
          <w:spacing w:val="14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más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acercaron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entidad,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t>participación</w:t>
      </w:r>
      <w:r>
        <w:rPr>
          <w:spacing w:val="14"/>
        </w:rPr>
        <w:t xml:space="preserve"> </w:t>
      </w:r>
      <w:r>
        <w:t>del</w:t>
      </w:r>
      <w:r>
        <w:rPr>
          <w:spacing w:val="23"/>
        </w:rPr>
        <w:t xml:space="preserve"> </w:t>
      </w:r>
      <w:r>
        <w:t>78,57%</w:t>
      </w:r>
    </w:p>
    <w:p w:rsidR="006F2FCC" w:rsidRDefault="00571F34">
      <w:pPr>
        <w:pStyle w:val="Textoindependiente"/>
        <w:ind w:left="358"/>
      </w:pPr>
      <w:r>
        <w:t>(77)</w:t>
      </w:r>
      <w:r>
        <w:rPr>
          <w:spacing w:val="-3"/>
        </w:rPr>
        <w:t xml:space="preserve"> </w:t>
      </w:r>
      <w:r>
        <w:t>ciudadanos(as).</w:t>
      </w: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spacing w:before="10"/>
        <w:rPr>
          <w:sz w:val="18"/>
        </w:rPr>
      </w:pPr>
    </w:p>
    <w:p w:rsidR="006F2FCC" w:rsidRDefault="00571F34">
      <w:pPr>
        <w:tabs>
          <w:tab w:val="left" w:pos="4124"/>
          <w:tab w:val="left" w:pos="9877"/>
        </w:tabs>
        <w:ind w:left="377"/>
        <w:rPr>
          <w:rFonts w:ascii="Arial"/>
          <w:b/>
        </w:rPr>
      </w:pPr>
      <w:r>
        <w:rPr>
          <w:rFonts w:ascii="Arial"/>
          <w:b/>
          <w:color w:val="FFFFFF"/>
          <w:shd w:val="clear" w:color="auto" w:fill="48ACC5"/>
        </w:rPr>
        <w:t xml:space="preserve"> </w:t>
      </w:r>
      <w:r>
        <w:rPr>
          <w:rFonts w:ascii="Arial"/>
          <w:b/>
          <w:color w:val="FFFFFF"/>
          <w:shd w:val="clear" w:color="auto" w:fill="48ACC5"/>
        </w:rPr>
        <w:tab/>
        <w:t>TIPO</w:t>
      </w:r>
      <w:r>
        <w:rPr>
          <w:rFonts w:ascii="Arial"/>
          <w:b/>
          <w:color w:val="FFFFFF"/>
          <w:spacing w:val="-9"/>
          <w:shd w:val="clear" w:color="auto" w:fill="48ACC5"/>
        </w:rPr>
        <w:t xml:space="preserve"> </w:t>
      </w:r>
      <w:r>
        <w:rPr>
          <w:rFonts w:ascii="Arial"/>
          <w:b/>
          <w:color w:val="FFFFFF"/>
          <w:shd w:val="clear" w:color="auto" w:fill="48ACC5"/>
        </w:rPr>
        <w:t>DE</w:t>
      </w:r>
      <w:r>
        <w:rPr>
          <w:rFonts w:ascii="Arial"/>
          <w:b/>
          <w:color w:val="FFFFFF"/>
          <w:spacing w:val="-10"/>
          <w:shd w:val="clear" w:color="auto" w:fill="48ACC5"/>
        </w:rPr>
        <w:t xml:space="preserve"> </w:t>
      </w:r>
      <w:r>
        <w:rPr>
          <w:rFonts w:ascii="Arial"/>
          <w:b/>
          <w:color w:val="FFFFFF"/>
          <w:shd w:val="clear" w:color="auto" w:fill="48ACC5"/>
        </w:rPr>
        <w:t>PRIORIDAD</w:t>
      </w:r>
      <w:r>
        <w:rPr>
          <w:rFonts w:ascii="Arial"/>
          <w:b/>
          <w:color w:val="FFFFFF"/>
          <w:shd w:val="clear" w:color="auto" w:fill="48ACC5"/>
        </w:rPr>
        <w:tab/>
      </w:r>
    </w:p>
    <w:p w:rsidR="006F2FCC" w:rsidRDefault="006F2FCC">
      <w:pPr>
        <w:rPr>
          <w:rFonts w:ascii="Arial"/>
        </w:rPr>
        <w:sectPr w:rsidR="006F2FCC">
          <w:pgSz w:w="12240" w:h="15840"/>
          <w:pgMar w:top="1860" w:right="1020" w:bottom="2280" w:left="1020" w:header="708" w:footer="2089" w:gutter="0"/>
          <w:cols w:space="720"/>
        </w:sectPr>
      </w:pPr>
    </w:p>
    <w:tbl>
      <w:tblPr>
        <w:tblStyle w:val="TableNormal"/>
        <w:tblW w:w="0" w:type="auto"/>
        <w:tblInd w:w="382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021"/>
        <w:gridCol w:w="3315"/>
        <w:gridCol w:w="2163"/>
      </w:tblGrid>
      <w:tr w:rsidR="006F2FCC">
        <w:trPr>
          <w:trHeight w:val="535"/>
        </w:trPr>
        <w:tc>
          <w:tcPr>
            <w:tcW w:w="4021" w:type="dxa"/>
            <w:tcBorders>
              <w:top w:val="nil"/>
              <w:right w:val="nil"/>
            </w:tcBorders>
            <w:shd w:val="clear" w:color="auto" w:fill="2E849B"/>
          </w:tcPr>
          <w:p w:rsidR="006F2FCC" w:rsidRDefault="00571F34">
            <w:pPr>
              <w:pStyle w:val="TableParagraph"/>
              <w:spacing w:before="139"/>
              <w:ind w:left="299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lastRenderedPageBreak/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315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6F2FCC" w:rsidRDefault="00571F34">
            <w:pPr>
              <w:pStyle w:val="TableParagraph"/>
              <w:spacing w:before="35" w:line="240" w:lineRule="atLeast"/>
              <w:ind w:left="805" w:hanging="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0"/>
                <w:sz w:val="20"/>
              </w:rPr>
              <w:t>CIUDADANOS(AS)</w:t>
            </w:r>
            <w:r>
              <w:rPr>
                <w:rFonts w:ascii="Arial"/>
                <w:b/>
                <w:color w:val="FFFFFF"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ATENDIDOS(AS)</w:t>
            </w:r>
          </w:p>
        </w:tc>
        <w:tc>
          <w:tcPr>
            <w:tcW w:w="2163" w:type="dxa"/>
            <w:tcBorders>
              <w:top w:val="nil"/>
              <w:left w:val="nil"/>
            </w:tcBorders>
            <w:shd w:val="clear" w:color="auto" w:fill="2E849B"/>
          </w:tcPr>
          <w:p w:rsidR="006F2FCC" w:rsidRDefault="00571F34">
            <w:pPr>
              <w:pStyle w:val="TableParagraph"/>
              <w:spacing w:before="139"/>
              <w:ind w:left="306" w:right="30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6F2FCC">
        <w:trPr>
          <w:trHeight w:val="539"/>
        </w:trPr>
        <w:tc>
          <w:tcPr>
            <w:tcW w:w="4021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14"/>
              <w:ind w:left="119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315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148"/>
              <w:ind w:left="1490" w:right="1422"/>
              <w:jc w:val="center"/>
            </w:pPr>
            <w:r>
              <w:t>77</w:t>
            </w:r>
          </w:p>
        </w:tc>
        <w:tc>
          <w:tcPr>
            <w:tcW w:w="2163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16"/>
              <w:ind w:left="726"/>
            </w:pPr>
            <w:r>
              <w:t>78,57</w:t>
            </w:r>
          </w:p>
          <w:p w:rsidR="006F2FCC" w:rsidRDefault="00571F34">
            <w:pPr>
              <w:pStyle w:val="TableParagraph"/>
              <w:spacing w:before="9" w:line="241" w:lineRule="exact"/>
              <w:ind w:left="726"/>
            </w:pPr>
            <w:r>
              <w:t>%</w:t>
            </w:r>
          </w:p>
        </w:tc>
      </w:tr>
      <w:tr w:rsidR="006F2FCC">
        <w:trPr>
          <w:trHeight w:val="57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51" w:line="252" w:lineRule="exact"/>
              <w:ind w:left="119" w:right="907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niños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t>brazos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9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 años)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160"/>
              <w:ind w:left="1490" w:right="1422"/>
              <w:jc w:val="center"/>
            </w:pPr>
            <w:r>
              <w:t>13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26"/>
              <w:ind w:left="726"/>
            </w:pPr>
            <w:r>
              <w:t>13,27</w:t>
            </w:r>
          </w:p>
          <w:p w:rsidR="006F2FCC" w:rsidRDefault="00571F34">
            <w:pPr>
              <w:pStyle w:val="TableParagraph"/>
              <w:spacing w:before="16"/>
              <w:ind w:left="726"/>
            </w:pPr>
            <w:r>
              <w:t>%</w:t>
            </w:r>
          </w:p>
        </w:tc>
      </w:tr>
      <w:tr w:rsidR="006F2FCC">
        <w:trPr>
          <w:trHeight w:val="374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100"/>
              <w:ind w:left="119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6"/>
              </w:rPr>
              <w:t xml:space="preserve"> </w:t>
            </w:r>
            <w:r>
              <w:t>certificado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117" w:line="237" w:lineRule="exact"/>
              <w:ind w:left="81"/>
              <w:jc w:val="center"/>
            </w:pPr>
            <w:r>
              <w:t>3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6F2FCC" w:rsidRDefault="00571F34">
            <w:pPr>
              <w:pStyle w:val="TableParagraph"/>
              <w:spacing w:before="117" w:line="237" w:lineRule="exact"/>
              <w:ind w:left="708" w:right="779"/>
              <w:jc w:val="center"/>
            </w:pPr>
            <w:r>
              <w:t>3,06%</w:t>
            </w:r>
          </w:p>
        </w:tc>
      </w:tr>
      <w:tr w:rsidR="006F2FCC">
        <w:trPr>
          <w:trHeight w:val="275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14" w:line="241" w:lineRule="exact"/>
              <w:ind w:left="119"/>
            </w:pPr>
            <w:r>
              <w:t>Discapacitados/as</w:t>
            </w:r>
            <w:r>
              <w:rPr>
                <w:spacing w:val="-11"/>
              </w:rPr>
              <w:t xml:space="preserve"> </w:t>
            </w:r>
            <w:r>
              <w:t>(certificado)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16" w:line="239" w:lineRule="exact"/>
              <w:ind w:left="81"/>
              <w:jc w:val="center"/>
            </w:pPr>
            <w:r>
              <w:t>3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16" w:line="239" w:lineRule="exact"/>
              <w:ind w:left="708" w:right="779"/>
              <w:jc w:val="center"/>
            </w:pPr>
            <w:r>
              <w:t>3,06%</w:t>
            </w:r>
          </w:p>
        </w:tc>
      </w:tr>
      <w:tr w:rsidR="006F2FCC">
        <w:trPr>
          <w:trHeight w:val="277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6F2FCC" w:rsidRDefault="00571F34">
            <w:pPr>
              <w:pStyle w:val="TableParagraph"/>
              <w:spacing w:before="19" w:line="239" w:lineRule="exact"/>
              <w:ind w:left="119"/>
            </w:pPr>
            <w:r>
              <w:t>Mujeres</w:t>
            </w:r>
            <w:r>
              <w:rPr>
                <w:spacing w:val="-1"/>
              </w:rPr>
              <w:t xml:space="preserve"> </w:t>
            </w:r>
            <w:r>
              <w:t>embarazadas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6F2FCC" w:rsidRDefault="00571F34">
            <w:pPr>
              <w:pStyle w:val="TableParagraph"/>
              <w:spacing w:before="19" w:line="239" w:lineRule="exact"/>
              <w:ind w:left="81"/>
              <w:jc w:val="center"/>
            </w:pPr>
            <w:r>
              <w:t>2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6F2FCC" w:rsidRDefault="00571F34">
            <w:pPr>
              <w:pStyle w:val="TableParagraph"/>
              <w:spacing w:before="19" w:line="239" w:lineRule="exact"/>
              <w:ind w:left="708" w:right="779"/>
              <w:jc w:val="center"/>
            </w:pPr>
            <w:r>
              <w:t>2,04%</w:t>
            </w:r>
          </w:p>
        </w:tc>
      </w:tr>
      <w:tr w:rsidR="006F2FCC">
        <w:trPr>
          <w:trHeight w:val="277"/>
        </w:trPr>
        <w:tc>
          <w:tcPr>
            <w:tcW w:w="402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12" w:line="246" w:lineRule="exact"/>
              <w:ind w:left="1679" w:right="155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31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16" w:line="241" w:lineRule="exact"/>
              <w:ind w:left="1437" w:right="147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98</w:t>
            </w:r>
          </w:p>
        </w:tc>
        <w:tc>
          <w:tcPr>
            <w:tcW w:w="216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6F2FCC" w:rsidRDefault="00571F34">
            <w:pPr>
              <w:pStyle w:val="TableParagraph"/>
              <w:spacing w:before="16" w:line="241" w:lineRule="exact"/>
              <w:ind w:left="646" w:right="78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100%</w:t>
            </w:r>
          </w:p>
        </w:tc>
      </w:tr>
    </w:tbl>
    <w:p w:rsidR="006F2FCC" w:rsidRDefault="00571F34">
      <w:pPr>
        <w:spacing w:before="33"/>
        <w:ind w:left="358"/>
        <w:rPr>
          <w:sz w:val="20"/>
        </w:rPr>
      </w:pPr>
      <w:r>
        <w:rPr>
          <w:sz w:val="20"/>
        </w:rPr>
        <w:t>Fuente:</w:t>
      </w:r>
      <w:r>
        <w:rPr>
          <w:spacing w:val="-3"/>
          <w:sz w:val="20"/>
        </w:rPr>
        <w:t xml:space="preserve"> </w:t>
      </w:r>
      <w:r>
        <w:rPr>
          <w:sz w:val="20"/>
        </w:rPr>
        <w:t>SIMA</w:t>
      </w:r>
    </w:p>
    <w:p w:rsidR="006F2FCC" w:rsidRDefault="006F2FCC">
      <w:pPr>
        <w:pStyle w:val="Textoindependiente"/>
        <w:rPr>
          <w:sz w:val="22"/>
        </w:rPr>
      </w:pPr>
    </w:p>
    <w:p w:rsidR="006F2FCC" w:rsidRDefault="006F2FCC">
      <w:pPr>
        <w:pStyle w:val="Textoindependiente"/>
        <w:spacing w:before="6"/>
        <w:rPr>
          <w:sz w:val="26"/>
        </w:rPr>
      </w:pPr>
    </w:p>
    <w:p w:rsidR="006F2FCC" w:rsidRDefault="00571F34">
      <w:pPr>
        <w:pStyle w:val="Ttulo1"/>
        <w:numPr>
          <w:ilvl w:val="0"/>
          <w:numId w:val="4"/>
        </w:numPr>
        <w:tabs>
          <w:tab w:val="left" w:pos="956"/>
          <w:tab w:val="left" w:pos="2945"/>
          <w:tab w:val="left" w:pos="3653"/>
          <w:tab w:val="left" w:pos="6486"/>
          <w:tab w:val="left" w:pos="7902"/>
        </w:tabs>
        <w:spacing w:before="1"/>
        <w:ind w:hanging="361"/>
        <w:rPr>
          <w:u w:val="none"/>
        </w:rPr>
      </w:pPr>
      <w:r>
        <w:rPr>
          <w:u w:val="thick"/>
        </w:rPr>
        <w:t>DETALLE</w:t>
      </w:r>
      <w:r>
        <w:rPr>
          <w:spacing w:val="108"/>
          <w:u w:val="thick"/>
        </w:rPr>
        <w:t xml:space="preserve"> </w:t>
      </w:r>
      <w:r>
        <w:rPr>
          <w:u w:val="thick"/>
        </w:rPr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7"/>
          <w:u w:val="thick"/>
        </w:rPr>
        <w:t xml:space="preserve"> </w:t>
      </w:r>
      <w:r>
        <w:rPr>
          <w:u w:val="thick"/>
        </w:rPr>
        <w:t>POR</w:t>
      </w:r>
      <w:r>
        <w:rPr>
          <w:spacing w:val="118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  <w:t>TELEFÓNICO</w:t>
      </w:r>
    </w:p>
    <w:p w:rsidR="006F2FCC" w:rsidRDefault="00571F34">
      <w:pPr>
        <w:tabs>
          <w:tab w:val="left" w:pos="1529"/>
        </w:tabs>
        <w:ind w:left="955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LASDIFERENTES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6F2FCC" w:rsidRDefault="006F2FCC">
      <w:pPr>
        <w:pStyle w:val="Textoindependiente"/>
        <w:spacing w:before="11"/>
        <w:rPr>
          <w:rFonts w:ascii="Arial"/>
          <w:b/>
          <w:sz w:val="15"/>
        </w:rPr>
      </w:pPr>
    </w:p>
    <w:p w:rsidR="006F2FCC" w:rsidRDefault="00571F34">
      <w:pPr>
        <w:pStyle w:val="Textoindependiente"/>
        <w:spacing w:before="92"/>
        <w:ind w:left="112" w:right="109"/>
        <w:jc w:val="both"/>
      </w:pPr>
      <w:r>
        <w:t>La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canal</w:t>
      </w:r>
      <w:r>
        <w:rPr>
          <w:spacing w:val="1"/>
        </w:rPr>
        <w:t xml:space="preserve"> </w:t>
      </w:r>
      <w:r>
        <w:t>telefónico,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conmutador</w:t>
      </w:r>
      <w:r>
        <w:rPr>
          <w:spacing w:val="1"/>
        </w:rPr>
        <w:t xml:space="preserve"> </w:t>
      </w:r>
      <w:r>
        <w:t>(157)</w:t>
      </w:r>
      <w:r>
        <w:rPr>
          <w:spacing w:val="1"/>
        </w:rPr>
        <w:t xml:space="preserve"> </w:t>
      </w:r>
      <w:r>
        <w:t>3494520/3494550,</w:t>
      </w:r>
      <w:r>
        <w:rPr>
          <w:spacing w:val="1"/>
        </w:rPr>
        <w:t xml:space="preserve"> </w:t>
      </w:r>
      <w:r>
        <w:t>extensiones</w:t>
      </w:r>
      <w:r>
        <w:rPr>
          <w:spacing w:val="-14"/>
        </w:rPr>
        <w:t xml:space="preserve"> </w:t>
      </w:r>
      <w:r>
        <w:t>0,</w:t>
      </w:r>
      <w:r>
        <w:rPr>
          <w:spacing w:val="-13"/>
        </w:rPr>
        <w:t xml:space="preserve"> </w:t>
      </w:r>
      <w:r>
        <w:t>160,</w:t>
      </w:r>
      <w:r>
        <w:rPr>
          <w:spacing w:val="-11"/>
        </w:rPr>
        <w:t xml:space="preserve"> </w:t>
      </w:r>
      <w:r>
        <w:t>161,</w:t>
      </w:r>
      <w:r>
        <w:rPr>
          <w:spacing w:val="-11"/>
        </w:rPr>
        <w:t xml:space="preserve"> </w:t>
      </w:r>
      <w:r>
        <w:t>163,</w:t>
      </w:r>
      <w:r>
        <w:rPr>
          <w:spacing w:val="-13"/>
        </w:rPr>
        <w:t xml:space="preserve"> </w:t>
      </w:r>
      <w:r>
        <w:t>164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165,</w:t>
      </w:r>
      <w:r>
        <w:rPr>
          <w:spacing w:val="-13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cuales</w:t>
      </w:r>
      <w:r>
        <w:rPr>
          <w:spacing w:val="-11"/>
        </w:rPr>
        <w:t xml:space="preserve"> </w:t>
      </w:r>
      <w:r>
        <w:t>son</w:t>
      </w:r>
      <w:r>
        <w:rPr>
          <w:spacing w:val="-12"/>
        </w:rPr>
        <w:t xml:space="preserve"> </w:t>
      </w:r>
      <w:r>
        <w:t>gestionadas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proceso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Servicio</w:t>
      </w:r>
      <w:r>
        <w:rPr>
          <w:spacing w:val="-6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Ciudadano,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octubre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registraron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misional</w:t>
      </w:r>
      <w:r>
        <w:rPr>
          <w:spacing w:val="-5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administrativo – SIMA las llamadas que ingresaron, para brindar información, orientar a los</w:t>
      </w:r>
      <w:r>
        <w:rPr>
          <w:spacing w:val="1"/>
        </w:rPr>
        <w:t xml:space="preserve"> </w:t>
      </w:r>
      <w:r>
        <w:t>ciudadanos(as)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mayoría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casos</w:t>
      </w:r>
      <w:r>
        <w:rPr>
          <w:spacing w:val="-9"/>
        </w:rPr>
        <w:t xml:space="preserve"> </w:t>
      </w:r>
      <w:r>
        <w:t>transferirlas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extensiones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cada</w:t>
      </w:r>
      <w:r>
        <w:rPr>
          <w:spacing w:val="-11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dependencias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Caja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Vivienda</w:t>
      </w:r>
      <w:r>
        <w:rPr>
          <w:spacing w:val="-2"/>
        </w:rPr>
        <w:t xml:space="preserve"> </w:t>
      </w:r>
      <w:r>
        <w:t>Popular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compet</w:t>
      </w:r>
      <w:r>
        <w:t>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mismas.</w:t>
      </w:r>
    </w:p>
    <w:p w:rsidR="006F2FCC" w:rsidRDefault="006F2FCC">
      <w:pPr>
        <w:pStyle w:val="Textoindependiente"/>
        <w:spacing w:before="1"/>
      </w:pPr>
    </w:p>
    <w:p w:rsidR="006F2FCC" w:rsidRDefault="00571F34">
      <w:pPr>
        <w:pStyle w:val="Textoindependiente"/>
        <w:ind w:left="112" w:right="118"/>
        <w:jc w:val="both"/>
      </w:pPr>
      <w:r>
        <w:t>No</w:t>
      </w:r>
      <w:r>
        <w:rPr>
          <w:spacing w:val="-4"/>
        </w:rPr>
        <w:t xml:space="preserve"> </w:t>
      </w:r>
      <w:r>
        <w:t>obstante,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Popular</w:t>
      </w:r>
      <w:r>
        <w:rPr>
          <w:spacing w:val="-7"/>
        </w:rPr>
        <w:t xml:space="preserve"> </w:t>
      </w:r>
      <w:r>
        <w:t>dispuso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manera</w:t>
      </w:r>
      <w:r>
        <w:rPr>
          <w:spacing w:val="-7"/>
        </w:rPr>
        <w:t xml:space="preserve"> </w:t>
      </w:r>
      <w:r>
        <w:t>alternativa,</w:t>
      </w:r>
      <w:r>
        <w:rPr>
          <w:spacing w:val="-4"/>
        </w:rPr>
        <w:t xml:space="preserve"> </w:t>
      </w:r>
      <w:r>
        <w:t>líneas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atención</w:t>
      </w:r>
      <w:r>
        <w:rPr>
          <w:spacing w:val="-65"/>
        </w:rPr>
        <w:t xml:space="preserve"> </w:t>
      </w:r>
      <w:r>
        <w:t>telefónicas (celulares) por dependencias, para que los ciudadanos(as) que no tuvo acceso a</w:t>
      </w:r>
      <w:r>
        <w:rPr>
          <w:spacing w:val="1"/>
        </w:rPr>
        <w:t xml:space="preserve"> </w:t>
      </w:r>
      <w:r>
        <w:t>Internet, se pudiera comunicar de lunes a viernes en el horario de 7:00 ama 4:30 pm, a los</w:t>
      </w:r>
      <w:r>
        <w:rPr>
          <w:spacing w:val="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números:</w:t>
      </w:r>
    </w:p>
    <w:p w:rsidR="006F2FCC" w:rsidRDefault="00571F34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spacing w:before="276"/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6F2FCC" w:rsidRDefault="00571F34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6F2FCC" w:rsidRDefault="00571F34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6F2FCC" w:rsidRDefault="00571F34">
      <w:pPr>
        <w:pStyle w:val="Prrafodelista"/>
        <w:numPr>
          <w:ilvl w:val="0"/>
          <w:numId w:val="2"/>
        </w:numPr>
        <w:tabs>
          <w:tab w:val="left" w:pos="821"/>
          <w:tab w:val="left" w:pos="822"/>
          <w:tab w:val="right" w:pos="5830"/>
        </w:tabs>
        <w:ind w:hanging="710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6F2FCC" w:rsidRDefault="00571F34">
      <w:pPr>
        <w:pStyle w:val="Ttulo1"/>
        <w:spacing w:before="588"/>
        <w:ind w:left="1577" w:firstLine="0"/>
        <w:rPr>
          <w:u w:val="none"/>
        </w:rPr>
      </w:pPr>
      <w:r>
        <w:rPr>
          <w:sz w:val="22"/>
          <w:u w:val="none"/>
        </w:rPr>
        <w:t>2</w:t>
      </w:r>
      <w:r>
        <w:rPr>
          <w:u w:val="none"/>
        </w:rPr>
        <w:t>1.</w:t>
      </w:r>
      <w:r>
        <w:rPr>
          <w:spacing w:val="16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1"/>
          <w:u w:val="thick"/>
        </w:rPr>
        <w:t xml:space="preserve"> </w:t>
      </w:r>
      <w:r>
        <w:rPr>
          <w:u w:val="thick"/>
        </w:rPr>
        <w:t>–</w:t>
      </w:r>
      <w:r>
        <w:rPr>
          <w:spacing w:val="-2"/>
          <w:u w:val="thick"/>
        </w:rPr>
        <w:t xml:space="preserve"> </w:t>
      </w:r>
      <w:r>
        <w:rPr>
          <w:u w:val="thick"/>
        </w:rPr>
        <w:t>Reporte</w:t>
      </w:r>
      <w:r>
        <w:rPr>
          <w:spacing w:val="-6"/>
          <w:u w:val="thick"/>
        </w:rPr>
        <w:t xml:space="preserve"> </w:t>
      </w:r>
      <w:r>
        <w:rPr>
          <w:u w:val="thick"/>
        </w:rPr>
        <w:t>Sima</w:t>
      </w:r>
      <w:r>
        <w:rPr>
          <w:spacing w:val="-2"/>
          <w:u w:val="thick"/>
        </w:rPr>
        <w:t xml:space="preserve"> </w:t>
      </w:r>
      <w:r>
        <w:rPr>
          <w:u w:val="thick"/>
        </w:rPr>
        <w:t>durante</w:t>
      </w:r>
      <w:r>
        <w:rPr>
          <w:spacing w:val="-1"/>
          <w:u w:val="thick"/>
        </w:rPr>
        <w:t xml:space="preserve"> </w:t>
      </w:r>
      <w:r>
        <w:rPr>
          <w:u w:val="thick"/>
        </w:rPr>
        <w:t>octubre</w:t>
      </w:r>
      <w:r>
        <w:rPr>
          <w:spacing w:val="1"/>
          <w:u w:val="thick"/>
        </w:rPr>
        <w:t xml:space="preserve"> </w:t>
      </w:r>
      <w:r>
        <w:rPr>
          <w:u w:val="thick"/>
        </w:rPr>
        <w:t>del</w:t>
      </w:r>
      <w:r>
        <w:rPr>
          <w:spacing w:val="-2"/>
          <w:u w:val="thick"/>
        </w:rPr>
        <w:t xml:space="preserve"> </w:t>
      </w:r>
      <w:r>
        <w:rPr>
          <w:u w:val="thick"/>
        </w:rPr>
        <w:t>2022</w:t>
      </w:r>
    </w:p>
    <w:p w:rsidR="006F2FCC" w:rsidRDefault="00571F34">
      <w:pPr>
        <w:pStyle w:val="Textoindependiente"/>
        <w:spacing w:before="274"/>
        <w:ind w:left="358"/>
      </w:pPr>
      <w:r>
        <w:t>Los</w:t>
      </w:r>
      <w:r>
        <w:rPr>
          <w:spacing w:val="5"/>
        </w:rPr>
        <w:t xml:space="preserve"> </w:t>
      </w:r>
      <w:r>
        <w:t>registros</w:t>
      </w:r>
      <w:r>
        <w:rPr>
          <w:spacing w:val="9"/>
        </w:rPr>
        <w:t xml:space="preserve"> </w:t>
      </w:r>
      <w:r>
        <w:t>arrojados</w:t>
      </w:r>
      <w:r>
        <w:rPr>
          <w:spacing w:val="11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SIMA,</w:t>
      </w:r>
      <w:r>
        <w:rPr>
          <w:spacing w:val="7"/>
        </w:rPr>
        <w:t xml:space="preserve"> </w:t>
      </w:r>
      <w:r>
        <w:t>permite</w:t>
      </w:r>
      <w:r>
        <w:rPr>
          <w:spacing w:val="5"/>
        </w:rPr>
        <w:t xml:space="preserve"> </w:t>
      </w:r>
      <w:r>
        <w:t>establecer</w:t>
      </w:r>
      <w:r>
        <w:rPr>
          <w:spacing w:val="8"/>
        </w:rPr>
        <w:t xml:space="preserve"> </w:t>
      </w:r>
      <w:r>
        <w:t>que,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11"/>
        </w:rPr>
        <w:t>49</w:t>
      </w:r>
      <w:r>
        <w:rPr>
          <w:spacing w:val="32"/>
        </w:rPr>
        <w:t xml:space="preserve"> </w:t>
      </w:r>
      <w:r>
        <w:t>llamadas</w:t>
      </w:r>
      <w:r>
        <w:rPr>
          <w:spacing w:val="-2"/>
        </w:rPr>
        <w:t xml:space="preserve"> </w:t>
      </w:r>
      <w:r>
        <w:t>recibidas,</w:t>
      </w:r>
    </w:p>
    <w:p w:rsidR="006F2FCC" w:rsidRDefault="00571F34">
      <w:pPr>
        <w:pStyle w:val="Textoindependiente"/>
        <w:ind w:left="358"/>
      </w:pPr>
      <w:r>
        <w:t>42</w:t>
      </w:r>
      <w:r>
        <w:rPr>
          <w:spacing w:val="54"/>
        </w:rPr>
        <w:t xml:space="preserve"> </w:t>
      </w:r>
      <w:r>
        <w:t>fueron</w:t>
      </w:r>
      <w:r>
        <w:rPr>
          <w:spacing w:val="55"/>
        </w:rPr>
        <w:t xml:space="preserve"> </w:t>
      </w:r>
      <w:r>
        <w:t>contestadas,</w:t>
      </w:r>
      <w:r>
        <w:rPr>
          <w:spacing w:val="56"/>
        </w:rPr>
        <w:t xml:space="preserve"> </w:t>
      </w:r>
      <w:r>
        <w:t>3</w:t>
      </w:r>
      <w:r>
        <w:rPr>
          <w:spacing w:val="54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fueron</w:t>
      </w:r>
      <w:r>
        <w:rPr>
          <w:spacing w:val="55"/>
        </w:rPr>
        <w:t xml:space="preserve"> </w:t>
      </w:r>
      <w:r>
        <w:t>contestadas</w:t>
      </w:r>
      <w:r>
        <w:rPr>
          <w:spacing w:val="56"/>
        </w:rPr>
        <w:t xml:space="preserve"> </w:t>
      </w:r>
      <w:r>
        <w:t>y</w:t>
      </w:r>
      <w:r>
        <w:rPr>
          <w:spacing w:val="53"/>
        </w:rPr>
        <w:t xml:space="preserve"> </w:t>
      </w:r>
      <w:r>
        <w:t>4</w:t>
      </w:r>
      <w:r>
        <w:rPr>
          <w:spacing w:val="54"/>
        </w:rPr>
        <w:t xml:space="preserve"> </w:t>
      </w:r>
      <w:r>
        <w:t>se</w:t>
      </w:r>
      <w:r>
        <w:rPr>
          <w:spacing w:val="53"/>
        </w:rPr>
        <w:t xml:space="preserve"> </w:t>
      </w:r>
      <w:r>
        <w:t>encontraban</w:t>
      </w:r>
      <w:r>
        <w:rPr>
          <w:spacing w:val="53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la</w:t>
      </w:r>
      <w:r>
        <w:rPr>
          <w:spacing w:val="53"/>
        </w:rPr>
        <w:t xml:space="preserve"> </w:t>
      </w:r>
      <w:r>
        <w:t>extensión</w:t>
      </w:r>
      <w:r>
        <w:rPr>
          <w:spacing w:val="-64"/>
        </w:rPr>
        <w:t xml:space="preserve"> </w:t>
      </w:r>
      <w:r>
        <w:t>ocupada.</w:t>
      </w:r>
    </w:p>
    <w:p w:rsidR="006F2FCC" w:rsidRDefault="006F2FCC">
      <w:pPr>
        <w:sectPr w:rsidR="006F2FCC">
          <w:pgSz w:w="12240" w:h="15840"/>
          <w:pgMar w:top="1860" w:right="1020" w:bottom="2280" w:left="1020" w:header="708" w:footer="2089" w:gutter="0"/>
          <w:cols w:space="720"/>
        </w:sect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spacing w:before="6"/>
        <w:rPr>
          <w:sz w:val="13"/>
        </w:rPr>
      </w:pPr>
    </w:p>
    <w:tbl>
      <w:tblPr>
        <w:tblStyle w:val="TableNormal"/>
        <w:tblW w:w="0" w:type="auto"/>
        <w:tblInd w:w="2057" w:type="dxa"/>
        <w:tblLayout w:type="fixed"/>
        <w:tblLook w:val="01E0" w:firstRow="1" w:lastRow="1" w:firstColumn="1" w:lastColumn="1" w:noHBand="0" w:noVBand="0"/>
      </w:tblPr>
      <w:tblGrid>
        <w:gridCol w:w="754"/>
        <w:gridCol w:w="689"/>
        <w:gridCol w:w="5148"/>
      </w:tblGrid>
      <w:tr w:rsidR="006F2FCC">
        <w:trPr>
          <w:trHeight w:val="397"/>
        </w:trPr>
        <w:tc>
          <w:tcPr>
            <w:tcW w:w="754" w:type="dxa"/>
            <w:tcBorders>
              <w:top w:val="single" w:sz="6" w:space="0" w:color="D9D9D9"/>
              <w:bottom w:val="single" w:sz="6" w:space="0" w:color="D9D9D9"/>
            </w:tcBorders>
          </w:tcPr>
          <w:p w:rsidR="006F2FCC" w:rsidRDefault="006F2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vMerge w:val="restart"/>
            <w:tcBorders>
              <w:bottom w:val="single" w:sz="6" w:space="0" w:color="D9D9D9"/>
            </w:tcBorders>
            <w:shd w:val="clear" w:color="auto" w:fill="6F2F9F"/>
          </w:tcPr>
          <w:p w:rsidR="006F2FCC" w:rsidRDefault="006F2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48" w:type="dxa"/>
            <w:tcBorders>
              <w:top w:val="single" w:sz="6" w:space="0" w:color="D9D9D9"/>
              <w:bottom w:val="single" w:sz="6" w:space="0" w:color="D9D9D9"/>
            </w:tcBorders>
          </w:tcPr>
          <w:p w:rsidR="006F2FCC" w:rsidRDefault="006F2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FCC">
        <w:trPr>
          <w:trHeight w:val="397"/>
        </w:trPr>
        <w:tc>
          <w:tcPr>
            <w:tcW w:w="754" w:type="dxa"/>
            <w:tcBorders>
              <w:top w:val="single" w:sz="6" w:space="0" w:color="D9D9D9"/>
              <w:bottom w:val="single" w:sz="6" w:space="0" w:color="D9D9D9"/>
            </w:tcBorders>
          </w:tcPr>
          <w:p w:rsidR="006F2FCC" w:rsidRDefault="006F2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6" w:space="0" w:color="D9D9D9"/>
            </w:tcBorders>
            <w:shd w:val="clear" w:color="auto" w:fill="6F2F9F"/>
          </w:tcPr>
          <w:p w:rsidR="006F2FCC" w:rsidRDefault="006F2FCC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tcBorders>
              <w:top w:val="single" w:sz="6" w:space="0" w:color="D9D9D9"/>
              <w:bottom w:val="single" w:sz="6" w:space="0" w:color="D9D9D9"/>
            </w:tcBorders>
          </w:tcPr>
          <w:p w:rsidR="006F2FCC" w:rsidRDefault="006F2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FCC">
        <w:trPr>
          <w:trHeight w:val="397"/>
        </w:trPr>
        <w:tc>
          <w:tcPr>
            <w:tcW w:w="754" w:type="dxa"/>
            <w:tcBorders>
              <w:top w:val="single" w:sz="6" w:space="0" w:color="D9D9D9"/>
              <w:bottom w:val="single" w:sz="6" w:space="0" w:color="D9D9D9"/>
            </w:tcBorders>
          </w:tcPr>
          <w:p w:rsidR="006F2FCC" w:rsidRDefault="006F2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6" w:space="0" w:color="D9D9D9"/>
            </w:tcBorders>
            <w:shd w:val="clear" w:color="auto" w:fill="6F2F9F"/>
          </w:tcPr>
          <w:p w:rsidR="006F2FCC" w:rsidRDefault="006F2FCC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tcBorders>
              <w:top w:val="single" w:sz="6" w:space="0" w:color="D9D9D9"/>
              <w:bottom w:val="single" w:sz="6" w:space="0" w:color="D9D9D9"/>
            </w:tcBorders>
          </w:tcPr>
          <w:p w:rsidR="006F2FCC" w:rsidRDefault="006F2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F2FCC">
        <w:trPr>
          <w:trHeight w:val="397"/>
        </w:trPr>
        <w:tc>
          <w:tcPr>
            <w:tcW w:w="754" w:type="dxa"/>
            <w:tcBorders>
              <w:top w:val="single" w:sz="6" w:space="0" w:color="D9D9D9"/>
              <w:bottom w:val="single" w:sz="6" w:space="0" w:color="D9D9D9"/>
            </w:tcBorders>
          </w:tcPr>
          <w:p w:rsidR="006F2FCC" w:rsidRDefault="006F2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9" w:type="dxa"/>
            <w:vMerge/>
            <w:tcBorders>
              <w:top w:val="nil"/>
              <w:bottom w:val="single" w:sz="6" w:space="0" w:color="D9D9D9"/>
            </w:tcBorders>
            <w:shd w:val="clear" w:color="auto" w:fill="6F2F9F"/>
          </w:tcPr>
          <w:p w:rsidR="006F2FCC" w:rsidRDefault="006F2FCC">
            <w:pPr>
              <w:rPr>
                <w:sz w:val="2"/>
                <w:szCs w:val="2"/>
              </w:rPr>
            </w:pPr>
          </w:p>
        </w:tc>
        <w:tc>
          <w:tcPr>
            <w:tcW w:w="5148" w:type="dxa"/>
            <w:tcBorders>
              <w:top w:val="single" w:sz="6" w:space="0" w:color="D9D9D9"/>
              <w:bottom w:val="single" w:sz="6" w:space="0" w:color="4F81BC"/>
            </w:tcBorders>
          </w:tcPr>
          <w:p w:rsidR="006F2FCC" w:rsidRDefault="00571F34">
            <w:pPr>
              <w:pStyle w:val="TableParagraph"/>
              <w:tabs>
                <w:tab w:val="left" w:pos="4007"/>
              </w:tabs>
              <w:spacing w:line="156" w:lineRule="auto"/>
              <w:ind w:left="1810"/>
              <w:rPr>
                <w:sz w:val="18"/>
              </w:rPr>
            </w:pPr>
            <w:r>
              <w:rPr>
                <w:color w:val="404040"/>
                <w:sz w:val="18"/>
              </w:rPr>
              <w:t>3</w:t>
            </w:r>
            <w:r>
              <w:rPr>
                <w:color w:val="404040"/>
                <w:sz w:val="18"/>
              </w:rPr>
              <w:tab/>
            </w:r>
            <w:r>
              <w:rPr>
                <w:color w:val="404040"/>
                <w:position w:val="-7"/>
                <w:sz w:val="18"/>
              </w:rPr>
              <w:t>4</w:t>
            </w:r>
          </w:p>
        </w:tc>
      </w:tr>
    </w:tbl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spacing w:before="10"/>
        <w:rPr>
          <w:sz w:val="19"/>
        </w:rPr>
      </w:pPr>
    </w:p>
    <w:p w:rsidR="006F2FCC" w:rsidRDefault="00571F34">
      <w:pPr>
        <w:ind w:left="358"/>
        <w:rPr>
          <w:sz w:val="20"/>
        </w:rPr>
      </w:pPr>
      <w:r>
        <w:pict>
          <v:group id="_x0000_s1046" style="position:absolute;left:0;text-align:left;margin-left:129.5pt;margin-top:-217.1pt;width:365.3pt;height:216.15pt;z-index:-16369664;mso-position-horizontal-relative:page" coordorigin="2590,-4342" coordsize="7306,4323">
            <v:shape id="_x0000_s1057" type="#_x0000_t75" style="position:absolute;left:4145;top:-4343;width:3949;height:1155">
              <v:imagedata r:id="rId15" o:title=""/>
            </v:shape>
            <v:line id="_x0000_s1056" style="position:absolute" from="3077,-2530" to="9667,-2530" strokecolor="#d9d9d9" strokeweight=".72pt"/>
            <v:rect id="_x0000_s1055" style="position:absolute;left:6026;top:-632;width:689;height:166" fillcolor="#c00000" stroked="f"/>
            <v:rect id="_x0000_s1054" style="position:absolute;left:2596;top:-3186;width:7292;height:3159" filled="f" strokecolor="#d9d9d9" strokeweight=".72pt"/>
            <v:shape id="_x0000_s1053" type="#_x0000_t202" style="position:absolute;left:3840;top:-3029;width:4826;height:248" filled="f" stroked="f">
              <v:textbox inset="0,0,0,0">
                <w:txbxContent>
                  <w:p w:rsidR="006F2FCC" w:rsidRDefault="00571F34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REPORTE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SIMA</w:t>
                    </w:r>
                    <w:r>
                      <w:rPr>
                        <w:rFonts w:ascii="Arial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-</w:t>
                    </w:r>
                    <w:r>
                      <w:rPr>
                        <w:rFonts w:asci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LLAMADAS</w:t>
                    </w:r>
                    <w:r>
                      <w:rPr>
                        <w:rFonts w:ascii="Arial"/>
                        <w:b/>
                        <w:spacing w:val="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OCTUBRE</w:t>
                    </w:r>
                    <w:r>
                      <w:rPr>
                        <w:rFonts w:ascii="Arial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2022</w:t>
                    </w:r>
                  </w:p>
                </w:txbxContent>
              </v:textbox>
            </v:shape>
            <v:shape id="_x0000_s1052" type="#_x0000_t202" style="position:absolute;left:2727;top:-2616;width:203;height:180" filled="f" stroked="f">
              <v:textbox inset="0,0,0,0">
                <w:txbxContent>
                  <w:p w:rsidR="006F2FCC" w:rsidRDefault="00571F3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051" type="#_x0000_t202" style="position:absolute;left:4075;top:-2452;width:222;height:202" filled="f" stroked="f">
              <v:textbox inset="0,0,0,0">
                <w:txbxContent>
                  <w:p w:rsidR="006F2FCC" w:rsidRDefault="00571F34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42</w:t>
                    </w:r>
                  </w:p>
                </w:txbxContent>
              </v:textbox>
            </v:shape>
            <v:shape id="_x0000_s1050" type="#_x0000_t202" style="position:absolute;left:2727;top:-2203;width:203;height:1832" filled="f" stroked="f">
              <v:textbox inset="0,0,0,0">
                <w:txbxContent>
                  <w:p w:rsidR="006F2FCC" w:rsidRDefault="00571F34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6F2FCC" w:rsidRDefault="006F2FCC">
                    <w:pPr>
                      <w:spacing w:before="10"/>
                      <w:rPr>
                        <w:rFonts w:ascii="Calibri"/>
                        <w:sz w:val="15"/>
                      </w:rPr>
                    </w:pPr>
                  </w:p>
                  <w:p w:rsidR="006F2FCC" w:rsidRDefault="00571F34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6F2FCC" w:rsidRDefault="006F2FCC">
                    <w:pPr>
                      <w:spacing w:before="10"/>
                      <w:rPr>
                        <w:rFonts w:ascii="Calibri"/>
                        <w:sz w:val="15"/>
                      </w:rPr>
                    </w:pPr>
                  </w:p>
                  <w:p w:rsidR="006F2FCC" w:rsidRDefault="00571F34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6F2FCC" w:rsidRDefault="006F2FCC">
                    <w:pPr>
                      <w:spacing w:before="10"/>
                      <w:rPr>
                        <w:rFonts w:ascii="Calibri"/>
                        <w:sz w:val="15"/>
                      </w:rPr>
                    </w:pPr>
                  </w:p>
                  <w:p w:rsidR="006F2FCC" w:rsidRDefault="00571F34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6F2FCC" w:rsidRDefault="006F2FCC">
                    <w:pPr>
                      <w:spacing w:before="10"/>
                      <w:rPr>
                        <w:rFonts w:ascii="Calibri"/>
                        <w:sz w:val="15"/>
                      </w:rPr>
                    </w:pPr>
                  </w:p>
                  <w:p w:rsidR="006F2FCC" w:rsidRDefault="00571F34">
                    <w:pPr>
                      <w:spacing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49" type="#_x0000_t202" style="position:absolute;left:3645;top:-358;width:1031;height:202" filled="f" stroked="f">
              <v:textbox inset="0,0,0,0">
                <w:txbxContent>
                  <w:p w:rsidR="006F2FCC" w:rsidRDefault="00571F34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Contestadas</w:t>
                    </w:r>
                  </w:p>
                </w:txbxContent>
              </v:textbox>
            </v:shape>
            <v:shape id="_x0000_s1048" type="#_x0000_t202" style="position:absolute;left:5747;top:-358;width:1271;height:202" filled="f" stroked="f">
              <v:textbox inset="0,0,0,0">
                <w:txbxContent>
                  <w:p w:rsidR="006F2FCC" w:rsidRDefault="00571F34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No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contestadas</w:t>
                    </w:r>
                  </w:p>
                </w:txbxContent>
              </v:textbox>
            </v:shape>
            <v:shape id="_x0000_s1047" type="#_x0000_t202" style="position:absolute;left:8160;top:-358;width:839;height:202" filled="f" stroked="f">
              <v:textbox inset="0,0,0,0">
                <w:txbxContent>
                  <w:p w:rsidR="006F2FCC" w:rsidRDefault="00571F34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Ocupadas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0"/>
        </w:rPr>
        <w:t>Fuente:</w:t>
      </w:r>
      <w:r>
        <w:rPr>
          <w:spacing w:val="-7"/>
          <w:sz w:val="20"/>
        </w:rPr>
        <w:t xml:space="preserve"> </w:t>
      </w:r>
      <w:r>
        <w:rPr>
          <w:sz w:val="20"/>
        </w:rPr>
        <w:t>SIMA</w:t>
      </w:r>
    </w:p>
    <w:p w:rsidR="006F2FCC" w:rsidRDefault="006F2FCC">
      <w:pPr>
        <w:pStyle w:val="Textoindependiente"/>
        <w:spacing w:before="4"/>
        <w:rPr>
          <w:sz w:val="20"/>
        </w:rPr>
      </w:pPr>
    </w:p>
    <w:p w:rsidR="006F2FCC" w:rsidRDefault="00571F34">
      <w:pPr>
        <w:pStyle w:val="Textoindependiente"/>
        <w:spacing w:line="276" w:lineRule="auto"/>
        <w:ind w:left="358" w:right="96"/>
      </w:pPr>
      <w:r>
        <w:t>De igual manera se puede observar que la Dirección de Reasentamientos registra la mayor</w:t>
      </w:r>
      <w:r>
        <w:rPr>
          <w:spacing w:val="-64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llamadas</w:t>
      </w:r>
      <w:r>
        <w:rPr>
          <w:spacing w:val="-1"/>
        </w:rPr>
        <w:t xml:space="preserve"> </w:t>
      </w:r>
      <w:r>
        <w:t>recibidas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registros</w:t>
      </w:r>
      <w:r>
        <w:rPr>
          <w:spacing w:val="-1"/>
        </w:rPr>
        <w:t xml:space="preserve"> </w:t>
      </w:r>
      <w:r>
        <w:t>telefónicos,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representa</w:t>
      </w:r>
      <w:r>
        <w:rPr>
          <w:spacing w:val="-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58,54%.</w:t>
      </w: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571F34">
      <w:pPr>
        <w:pStyle w:val="Textoindependiente"/>
        <w:spacing w:before="4"/>
        <w:rPr>
          <w:sz w:val="18"/>
        </w:rPr>
      </w:pPr>
      <w:r>
        <w:pict>
          <v:group id="_x0000_s1026" style="position:absolute;margin-left:68.5pt;margin-top:12.55pt;width:455.3pt;height:209.65pt;z-index:-15727616;mso-wrap-distance-left:0;mso-wrap-distance-right:0;mso-position-horizontal-relative:page" coordorigin="1370,251" coordsize="9106,4193">
            <v:shape id="_x0000_s1045" type="#_x0000_t75" style="position:absolute;left:5020;top:953;width:5020;height:2995">
              <v:imagedata r:id="rId16" o:title=""/>
            </v:shape>
            <v:rect id="_x0000_s1044" style="position:absolute;left:1377;top:258;width:9092;height:4179" filled="f" strokecolor="#d9d9d9" strokeweight=".72pt"/>
            <v:shape id="_x0000_s1043" type="#_x0000_t202" style="position:absolute;left:3576;top:416;width:4715;height:247" filled="f" stroked="f">
              <v:textbox inset="0,0,0,0">
                <w:txbxContent>
                  <w:p w:rsidR="006F2FCC" w:rsidRDefault="00571F34">
                    <w:pPr>
                      <w:spacing w:line="247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CANAL</w:t>
                    </w:r>
                    <w:r>
                      <w:rPr>
                        <w:rFonts w:ascii="Arial" w:hAnsi="Arial"/>
                        <w:b/>
                        <w:spacing w:val="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TELEFÓNICO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SIMA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-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OCTUBRE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2022</w:t>
                    </w:r>
                  </w:p>
                </w:txbxContent>
              </v:textbox>
            </v:shape>
            <v:shape id="_x0000_s1042" type="#_x0000_t202" style="position:absolute;left:2426;top:1422;width:2469;height:156" filled="f" stroked="f">
              <v:textbox inset="0,0,0,0">
                <w:txbxContent>
                  <w:p w:rsidR="006F2FCC" w:rsidRDefault="00571F3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585858"/>
                        <w:sz w:val="14"/>
                      </w:rPr>
                      <w:t>DIRECCIÓN</w:t>
                    </w:r>
                    <w:r>
                      <w:rPr>
                        <w:color w:val="58585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858"/>
                        <w:sz w:val="14"/>
                      </w:rPr>
                      <w:t>DE</w:t>
                    </w:r>
                    <w:r>
                      <w:rPr>
                        <w:color w:val="585858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color w:val="585858"/>
                        <w:sz w:val="14"/>
                      </w:rPr>
                      <w:t>REASENTAMIENTOS</w:t>
                    </w:r>
                  </w:p>
                </w:txbxContent>
              </v:textbox>
            </v:shape>
            <v:shape id="_x0000_s1041" type="#_x0000_t202" style="position:absolute;left:9846;top:1346;width:222;height:202" filled="f" stroked="f">
              <v:textbox inset="0,0,0,0">
                <w:txbxContent>
                  <w:p w:rsidR="006F2FCC" w:rsidRDefault="00571F34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404040"/>
                        <w:sz w:val="18"/>
                      </w:rPr>
                      <w:t>34</w:t>
                    </w:r>
                  </w:p>
                </w:txbxContent>
              </v:textbox>
            </v:shape>
            <v:shape id="_x0000_s1040" type="#_x0000_t202" style="position:absolute;left:1609;top:2118;width:3323;height:156" filled="f" stroked="f">
              <v:textbox inset="0,0,0,0">
                <w:txbxContent>
                  <w:p w:rsidR="006F2FCC" w:rsidRDefault="00571F3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585858"/>
                        <w:sz w:val="14"/>
                      </w:rPr>
                      <w:t>DIRECCIÓN</w:t>
                    </w:r>
                    <w:r>
                      <w:rPr>
                        <w:color w:val="58585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858"/>
                        <w:sz w:val="14"/>
                      </w:rPr>
                      <w:t>DE</w:t>
                    </w:r>
                    <w:r>
                      <w:rPr>
                        <w:color w:val="58585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858"/>
                        <w:sz w:val="14"/>
                      </w:rPr>
                      <w:t>URBANIZACIONES</w:t>
                    </w:r>
                    <w:r>
                      <w:rPr>
                        <w:color w:val="58585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858"/>
                        <w:sz w:val="14"/>
                      </w:rPr>
                      <w:t>Y</w:t>
                    </w:r>
                    <w:r>
                      <w:rPr>
                        <w:color w:val="58585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858"/>
                        <w:sz w:val="14"/>
                      </w:rPr>
                      <w:t>TITULACIÓN</w:t>
                    </w:r>
                  </w:p>
                </w:txbxContent>
              </v:textbox>
            </v:shape>
            <v:shape id="_x0000_s1039" type="#_x0000_t202" style="position:absolute;left:6451;top:2043;width:121;height:202" filled="f" stroked="f">
              <v:textbox inset="0,0,0,0">
                <w:txbxContent>
                  <w:p w:rsidR="006F2FCC" w:rsidRDefault="00571F34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404040"/>
                        <w:w w:val="99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038" type="#_x0000_t202" style="position:absolute;left:1803;top:2815;width:3130;height:156" filled="f" stroked="f">
              <v:textbox inset="0,0,0,0">
                <w:txbxContent>
                  <w:p w:rsidR="006F2FCC" w:rsidRDefault="00571F3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585858"/>
                        <w:sz w:val="14"/>
                      </w:rPr>
                      <w:t>DIRECCIÓN</w:t>
                    </w:r>
                    <w:r>
                      <w:rPr>
                        <w:color w:val="58585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858"/>
                        <w:sz w:val="14"/>
                      </w:rPr>
                      <w:t>DE</w:t>
                    </w:r>
                    <w:r>
                      <w:rPr>
                        <w:color w:val="58585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858"/>
                        <w:sz w:val="14"/>
                      </w:rPr>
                      <w:t>MEJORAMIENTO</w:t>
                    </w:r>
                    <w:r>
                      <w:rPr>
                        <w:color w:val="58585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color w:val="585858"/>
                        <w:sz w:val="14"/>
                      </w:rPr>
                      <w:t>DE</w:t>
                    </w:r>
                    <w:r>
                      <w:rPr>
                        <w:color w:val="58585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858"/>
                        <w:sz w:val="14"/>
                      </w:rPr>
                      <w:t>VIVIENDA</w:t>
                    </w:r>
                  </w:p>
                </w:txbxContent>
              </v:textbox>
            </v:shape>
            <v:shape id="_x0000_s1037" type="#_x0000_t202" style="position:absolute;left:5908;top:2739;width:121;height:202" filled="f" stroked="f">
              <v:textbox inset="0,0,0,0">
                <w:txbxContent>
                  <w:p w:rsidR="006F2FCC" w:rsidRDefault="00571F34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404040"/>
                        <w:w w:val="99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6" type="#_x0000_t202" style="position:absolute;left:3422;top:3511;width:1513;height:156" filled="f" stroked="f">
              <v:textbox inset="0,0,0,0">
                <w:txbxContent>
                  <w:p w:rsidR="006F2FCC" w:rsidRDefault="00571F3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color w:val="585858"/>
                        <w:sz w:val="14"/>
                      </w:rPr>
                      <w:t>DIRECCIÓN</w:t>
                    </w:r>
                    <w:r>
                      <w:rPr>
                        <w:color w:val="58585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color w:val="585858"/>
                        <w:sz w:val="14"/>
                      </w:rPr>
                      <w:t>GENERAL</w:t>
                    </w:r>
                  </w:p>
                </w:txbxContent>
              </v:textbox>
            </v:shape>
            <v:shape id="_x0000_s1035" type="#_x0000_t202" style="position:absolute;left:5365;top:3435;width:121;height:202" filled="f" stroked="f">
              <v:textbox inset="0,0,0,0">
                <w:txbxContent>
                  <w:p w:rsidR="006F2FCC" w:rsidRDefault="00571F34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color w:val="404040"/>
                        <w:w w:val="99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4" type="#_x0000_t202" style="position:absolute;left:4991;top:4086;width:112;height:180" filled="f" stroked="f">
              <v:textbox inset="0,0,0,0">
                <w:txbxContent>
                  <w:p w:rsidR="006F2FCC" w:rsidRDefault="00571F3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3" type="#_x0000_t202" style="position:absolute;left:5670;top:4086;width:112;height:180" filled="f" stroked="f">
              <v:textbox inset="0,0,0,0">
                <w:txbxContent>
                  <w:p w:rsidR="006F2FCC" w:rsidRDefault="00571F3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2" type="#_x0000_t202" style="position:absolute;left:6304;top:4086;width:203;height:180" filled="f" stroked="f">
              <v:textbox inset="0,0,0,0">
                <w:txbxContent>
                  <w:p w:rsidR="006F2FCC" w:rsidRDefault="00571F3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31" type="#_x0000_t202" style="position:absolute;left:6983;top:4086;width:203;height:180" filled="f" stroked="f">
              <v:textbox inset="0,0,0,0">
                <w:txbxContent>
                  <w:p w:rsidR="006F2FCC" w:rsidRDefault="00571F3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030" type="#_x0000_t202" style="position:absolute;left:7662;top:4086;width:203;height:180" filled="f" stroked="f">
              <v:textbox inset="0,0,0,0">
                <w:txbxContent>
                  <w:p w:rsidR="006F2FCC" w:rsidRDefault="00571F3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29" type="#_x0000_t202" style="position:absolute;left:8341;top:4086;width:203;height:180" filled="f" stroked="f">
              <v:textbox inset="0,0,0,0">
                <w:txbxContent>
                  <w:p w:rsidR="006F2FCC" w:rsidRDefault="00571F3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028" type="#_x0000_t202" style="position:absolute;left:9020;top:4086;width:203;height:180" filled="f" stroked="f">
              <v:textbox inset="0,0,0,0">
                <w:txbxContent>
                  <w:p w:rsidR="006F2FCC" w:rsidRDefault="00571F3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027" type="#_x0000_t202" style="position:absolute;left:9699;top:4086;width:203;height:180" filled="f" stroked="f">
              <v:textbox inset="0,0,0,0">
                <w:txbxContent>
                  <w:p w:rsidR="006F2FCC" w:rsidRDefault="00571F34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F2FCC" w:rsidRDefault="00571F34">
      <w:pPr>
        <w:spacing w:before="24"/>
        <w:ind w:left="358"/>
        <w:rPr>
          <w:sz w:val="20"/>
        </w:rPr>
      </w:pPr>
      <w:r>
        <w:rPr>
          <w:sz w:val="20"/>
        </w:rPr>
        <w:t>Fuente:</w:t>
      </w:r>
      <w:r>
        <w:rPr>
          <w:spacing w:val="-7"/>
          <w:sz w:val="20"/>
        </w:rPr>
        <w:t xml:space="preserve"> </w:t>
      </w:r>
      <w:r>
        <w:rPr>
          <w:sz w:val="20"/>
        </w:rPr>
        <w:t>SIMA</w:t>
      </w:r>
    </w:p>
    <w:p w:rsidR="006F2FCC" w:rsidRDefault="006F2FCC">
      <w:pPr>
        <w:rPr>
          <w:sz w:val="20"/>
        </w:rPr>
        <w:sectPr w:rsidR="006F2FCC">
          <w:headerReference w:type="default" r:id="rId17"/>
          <w:footerReference w:type="default" r:id="rId18"/>
          <w:pgSz w:w="12240" w:h="15840"/>
          <w:pgMar w:top="700" w:right="1020" w:bottom="2280" w:left="1020" w:header="0" w:footer="2089" w:gutter="0"/>
          <w:cols w:space="720"/>
        </w:sectPr>
      </w:pPr>
    </w:p>
    <w:p w:rsidR="006F2FCC" w:rsidRDefault="00571F34">
      <w:pPr>
        <w:pStyle w:val="Ttulo1"/>
        <w:spacing w:line="274" w:lineRule="exact"/>
        <w:ind w:left="2148" w:firstLine="0"/>
        <w:rPr>
          <w:u w:val="none"/>
        </w:rPr>
      </w:pPr>
      <w:r>
        <w:rPr>
          <w:u w:val="none"/>
        </w:rPr>
        <w:lastRenderedPageBreak/>
        <w:t>2.2.</w:t>
      </w:r>
      <w:r>
        <w:rPr>
          <w:spacing w:val="22"/>
          <w:u w:val="none"/>
        </w:rPr>
        <w:t xml:space="preserve"> </w:t>
      </w:r>
      <w:r>
        <w:rPr>
          <w:u w:val="thick"/>
        </w:rPr>
        <w:t>Consolidado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5"/>
          <w:u w:val="thick"/>
        </w:rPr>
        <w:t xml:space="preserve"> </w:t>
      </w:r>
      <w:r>
        <w:rPr>
          <w:u w:val="thick"/>
        </w:rPr>
        <w:t>llamadas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6"/>
          <w:u w:val="thick"/>
        </w:rPr>
        <w:t xml:space="preserve"> </w:t>
      </w:r>
      <w:r>
        <w:rPr>
          <w:u w:val="thick"/>
        </w:rPr>
        <w:t>Líneas</w:t>
      </w:r>
      <w:r>
        <w:rPr>
          <w:spacing w:val="-9"/>
          <w:u w:val="thick"/>
        </w:rPr>
        <w:t xml:space="preserve"> </w:t>
      </w:r>
      <w:r>
        <w:rPr>
          <w:u w:val="thick"/>
        </w:rPr>
        <w:t>celulares</w:t>
      </w:r>
      <w:r>
        <w:rPr>
          <w:spacing w:val="-4"/>
          <w:u w:val="thick"/>
        </w:rPr>
        <w:t xml:space="preserve"> </w:t>
      </w:r>
      <w:r>
        <w:rPr>
          <w:u w:val="thick"/>
        </w:rPr>
        <w:t>octubre</w:t>
      </w:r>
      <w:r>
        <w:rPr>
          <w:spacing w:val="-4"/>
          <w:u w:val="thick"/>
        </w:rPr>
        <w:t xml:space="preserve"> </w:t>
      </w:r>
      <w:r>
        <w:rPr>
          <w:u w:val="thick"/>
        </w:rPr>
        <w:t>2022</w:t>
      </w:r>
    </w:p>
    <w:p w:rsidR="006F2FCC" w:rsidRDefault="00571F34">
      <w:pPr>
        <w:pStyle w:val="Prrafodelista"/>
        <w:numPr>
          <w:ilvl w:val="0"/>
          <w:numId w:val="1"/>
        </w:numPr>
        <w:tabs>
          <w:tab w:val="left" w:pos="1143"/>
        </w:tabs>
        <w:spacing w:before="216"/>
        <w:ind w:hanging="36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Mejoramiento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Vivienda</w:t>
      </w:r>
    </w:p>
    <w:p w:rsidR="006F2FCC" w:rsidRDefault="006F2FCC">
      <w:pPr>
        <w:pStyle w:val="Textoindependiente"/>
        <w:spacing w:before="1"/>
        <w:rPr>
          <w:rFonts w:ascii="Arial"/>
          <w:b/>
        </w:rPr>
      </w:pPr>
    </w:p>
    <w:p w:rsidR="006F2FCC" w:rsidRDefault="00571F34">
      <w:pPr>
        <w:pStyle w:val="Textoindependiente"/>
        <w:spacing w:before="92"/>
        <w:ind w:left="254" w:firstLine="67"/>
      </w:pP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mejoramiento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Vivienda</w:t>
      </w:r>
      <w:r>
        <w:rPr>
          <w:spacing w:val="-6"/>
        </w:rPr>
        <w:t xml:space="preserve"> </w:t>
      </w:r>
      <w:r>
        <w:t>recibió</w:t>
      </w:r>
      <w:r>
        <w:rPr>
          <w:spacing w:val="-6"/>
        </w:rPr>
        <w:t xml:space="preserve"> </w:t>
      </w:r>
      <w:r>
        <w:t>118</w:t>
      </w:r>
      <w:r>
        <w:rPr>
          <w:spacing w:val="-7"/>
        </w:rPr>
        <w:t xml:space="preserve"> </w:t>
      </w:r>
      <w:r>
        <w:t>llamadas</w:t>
      </w:r>
      <w:r>
        <w:rPr>
          <w:spacing w:val="-7"/>
        </w:rPr>
        <w:t xml:space="preserve"> </w:t>
      </w:r>
      <w:r>
        <w:t>telefónicas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línea</w:t>
      </w:r>
      <w:r>
        <w:rPr>
          <w:spacing w:val="-24"/>
        </w:rPr>
        <w:t xml:space="preserve"> </w:t>
      </w:r>
      <w:r>
        <w:t>317</w:t>
      </w:r>
      <w:r>
        <w:rPr>
          <w:spacing w:val="-14"/>
        </w:rPr>
        <w:t xml:space="preserve"> </w:t>
      </w:r>
      <w:r>
        <w:t>515</w:t>
      </w:r>
      <w:r>
        <w:rPr>
          <w:spacing w:val="-13"/>
        </w:rPr>
        <w:t xml:space="preserve"> </w:t>
      </w:r>
      <w:r>
        <w:t>7729</w:t>
      </w:r>
      <w:r>
        <w:rPr>
          <w:spacing w:val="-14"/>
        </w:rPr>
        <w:t xml:space="preserve"> </w:t>
      </w:r>
      <w:r>
        <w:t>durante</w:t>
      </w:r>
      <w:r>
        <w:rPr>
          <w:spacing w:val="-13"/>
        </w:rPr>
        <w:t xml:space="preserve"> </w:t>
      </w:r>
      <w:r>
        <w:t>octubre</w:t>
      </w:r>
      <w:r>
        <w:rPr>
          <w:spacing w:val="-3"/>
        </w:rPr>
        <w:t xml:space="preserve"> </w:t>
      </w:r>
      <w:r>
        <w:t>del 2022.</w:t>
      </w:r>
    </w:p>
    <w:p w:rsidR="006F2FCC" w:rsidRDefault="006F2FCC">
      <w:pPr>
        <w:pStyle w:val="Textoindependiente"/>
        <w:spacing w:before="6"/>
        <w:rPr>
          <w:sz w:val="36"/>
        </w:rPr>
      </w:pPr>
    </w:p>
    <w:p w:rsidR="006F2FCC" w:rsidRDefault="00571F34">
      <w:pPr>
        <w:pStyle w:val="Ttulo1"/>
        <w:numPr>
          <w:ilvl w:val="0"/>
          <w:numId w:val="1"/>
        </w:numPr>
        <w:tabs>
          <w:tab w:val="left" w:pos="1143"/>
        </w:tabs>
        <w:ind w:hanging="363"/>
        <w:rPr>
          <w:u w:val="none"/>
        </w:rPr>
      </w:pPr>
      <w:r>
        <w:rPr>
          <w:u w:val="thick"/>
        </w:rPr>
        <w:t>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Reasentamientos</w:t>
      </w:r>
    </w:p>
    <w:p w:rsidR="006F2FCC" w:rsidRDefault="006F2FCC">
      <w:pPr>
        <w:pStyle w:val="Textoindependiente"/>
        <w:spacing w:before="5"/>
        <w:rPr>
          <w:rFonts w:ascii="Arial"/>
          <w:b/>
          <w:sz w:val="16"/>
        </w:rPr>
      </w:pPr>
    </w:p>
    <w:p w:rsidR="006F2FCC" w:rsidRDefault="00571F34">
      <w:pPr>
        <w:pStyle w:val="Textoindependiente"/>
        <w:spacing w:before="95" w:line="237" w:lineRule="auto"/>
        <w:ind w:left="254" w:right="96"/>
      </w:pPr>
      <w:r>
        <w:t>La</w:t>
      </w:r>
      <w:r>
        <w:rPr>
          <w:spacing w:val="-13"/>
        </w:rPr>
        <w:t xml:space="preserve"> </w:t>
      </w:r>
      <w:r>
        <w:t>Dirección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Reasentamientos</w:t>
      </w:r>
      <w:r>
        <w:rPr>
          <w:spacing w:val="-13"/>
        </w:rPr>
        <w:t xml:space="preserve"> </w:t>
      </w:r>
      <w:r>
        <w:t>recibió</w:t>
      </w:r>
      <w:r>
        <w:rPr>
          <w:spacing w:val="-13"/>
        </w:rPr>
        <w:t xml:space="preserve"> </w:t>
      </w:r>
      <w:r>
        <w:t>100</w:t>
      </w:r>
      <w:r>
        <w:rPr>
          <w:spacing w:val="-15"/>
        </w:rPr>
        <w:t xml:space="preserve"> </w:t>
      </w:r>
      <w:r>
        <w:t>llamadas</w:t>
      </w:r>
      <w:r>
        <w:rPr>
          <w:spacing w:val="-13"/>
        </w:rPr>
        <w:t xml:space="preserve"> </w:t>
      </w:r>
      <w:r>
        <w:t>telefónicas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través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línea</w:t>
      </w:r>
      <w:r>
        <w:rPr>
          <w:spacing w:val="-7"/>
        </w:rPr>
        <w:t xml:space="preserve"> </w:t>
      </w:r>
      <w:r>
        <w:t>317</w:t>
      </w:r>
      <w:r>
        <w:rPr>
          <w:spacing w:val="-64"/>
        </w:rPr>
        <w:t xml:space="preserve"> </w:t>
      </w:r>
      <w:r>
        <w:t>646</w:t>
      </w:r>
      <w:r>
        <w:rPr>
          <w:spacing w:val="-3"/>
        </w:rPr>
        <w:t xml:space="preserve"> </w:t>
      </w:r>
      <w:r>
        <w:t>6282 durante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2022.</w:t>
      </w:r>
    </w:p>
    <w:p w:rsidR="006F2FCC" w:rsidRDefault="00571F34">
      <w:pPr>
        <w:pStyle w:val="Ttulo1"/>
        <w:numPr>
          <w:ilvl w:val="0"/>
          <w:numId w:val="1"/>
        </w:numPr>
        <w:tabs>
          <w:tab w:val="left" w:pos="1143"/>
        </w:tabs>
        <w:spacing w:before="200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Gestión</w:t>
      </w:r>
      <w:r>
        <w:rPr>
          <w:spacing w:val="-7"/>
          <w:u w:val="thick"/>
        </w:rPr>
        <w:t xml:space="preserve"> </w:t>
      </w:r>
      <w:r>
        <w:rPr>
          <w:u w:val="thick"/>
        </w:rPr>
        <w:t>Corporativa -</w:t>
      </w:r>
      <w:r>
        <w:rPr>
          <w:spacing w:val="-5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1"/>
          <w:u w:val="thick"/>
        </w:rPr>
        <w:t xml:space="preserve"> </w:t>
      </w:r>
      <w:r>
        <w:rPr>
          <w:u w:val="thick"/>
        </w:rPr>
        <w:t>al</w:t>
      </w:r>
      <w:r>
        <w:rPr>
          <w:spacing w:val="-6"/>
          <w:u w:val="thick"/>
        </w:rPr>
        <w:t xml:space="preserve"> </w:t>
      </w:r>
      <w:r>
        <w:rPr>
          <w:u w:val="thick"/>
        </w:rPr>
        <w:t>Ciudadano</w:t>
      </w:r>
    </w:p>
    <w:p w:rsidR="006F2FCC" w:rsidRDefault="006F2FCC">
      <w:pPr>
        <w:pStyle w:val="Textoindependiente"/>
        <w:rPr>
          <w:rFonts w:ascii="Arial"/>
          <w:b/>
          <w:sz w:val="16"/>
        </w:rPr>
      </w:pPr>
    </w:p>
    <w:p w:rsidR="006F2FCC" w:rsidRDefault="00571F34">
      <w:pPr>
        <w:pStyle w:val="Textoindependiente"/>
        <w:spacing w:before="95" w:line="237" w:lineRule="auto"/>
        <w:ind w:left="254" w:right="165" w:hanging="39"/>
      </w:pPr>
      <w:r>
        <w:t>Para</w:t>
      </w:r>
      <w:r>
        <w:rPr>
          <w:spacing w:val="-14"/>
        </w:rPr>
        <w:t xml:space="preserve"> </w:t>
      </w:r>
      <w:r>
        <w:t>efectos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informe,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recibieron</w:t>
      </w:r>
      <w:r>
        <w:rPr>
          <w:spacing w:val="-8"/>
        </w:rPr>
        <w:t xml:space="preserve"> </w:t>
      </w:r>
      <w:r>
        <w:t>57</w:t>
      </w:r>
      <w:r>
        <w:rPr>
          <w:spacing w:val="-13"/>
        </w:rPr>
        <w:t xml:space="preserve"> </w:t>
      </w:r>
      <w:r>
        <w:t>llamadas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través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línea</w:t>
      </w:r>
      <w:r>
        <w:rPr>
          <w:spacing w:val="-13"/>
        </w:rPr>
        <w:t xml:space="preserve"> </w:t>
      </w:r>
      <w:r>
        <w:t>318</w:t>
      </w:r>
      <w:r>
        <w:rPr>
          <w:spacing w:val="-13"/>
        </w:rPr>
        <w:t xml:space="preserve"> </w:t>
      </w:r>
      <w:r>
        <w:t>612</w:t>
      </w:r>
      <w:r>
        <w:rPr>
          <w:spacing w:val="-64"/>
        </w:rPr>
        <w:t xml:space="preserve"> </w:t>
      </w:r>
      <w:r>
        <w:t>7251</w:t>
      </w:r>
      <w:r>
        <w:rPr>
          <w:spacing w:val="-1"/>
        </w:rPr>
        <w:t xml:space="preserve"> </w:t>
      </w:r>
      <w:r>
        <w:t>durante</w:t>
      </w:r>
      <w:r>
        <w:rPr>
          <w:spacing w:val="3"/>
        </w:rPr>
        <w:t xml:space="preserve"> </w:t>
      </w:r>
      <w:r>
        <w:t>octubre</w:t>
      </w:r>
      <w:r>
        <w:rPr>
          <w:spacing w:val="-1"/>
        </w:rPr>
        <w:t xml:space="preserve"> </w:t>
      </w:r>
      <w:r>
        <w:t>del 2022.</w:t>
      </w:r>
    </w:p>
    <w:p w:rsidR="006F2FCC" w:rsidRDefault="00571F34">
      <w:pPr>
        <w:pStyle w:val="Ttulo1"/>
        <w:numPr>
          <w:ilvl w:val="0"/>
          <w:numId w:val="1"/>
        </w:numPr>
        <w:tabs>
          <w:tab w:val="left" w:pos="1143"/>
        </w:tabs>
        <w:spacing w:before="216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 Urbanizaciones</w:t>
      </w:r>
      <w:r>
        <w:rPr>
          <w:spacing w:val="3"/>
          <w:u w:val="thick"/>
        </w:rPr>
        <w:t xml:space="preserve"> </w:t>
      </w:r>
      <w:r>
        <w:rPr>
          <w:u w:val="thick"/>
        </w:rPr>
        <w:t>y</w:t>
      </w:r>
      <w:r>
        <w:rPr>
          <w:spacing w:val="-14"/>
          <w:u w:val="thick"/>
        </w:rPr>
        <w:t xml:space="preserve"> </w:t>
      </w:r>
      <w:r>
        <w:rPr>
          <w:u w:val="thick"/>
        </w:rPr>
        <w:t>Titulación</w:t>
      </w:r>
    </w:p>
    <w:p w:rsidR="006F2FCC" w:rsidRDefault="006F2FCC">
      <w:pPr>
        <w:pStyle w:val="Textoindependiente"/>
        <w:spacing w:before="5"/>
        <w:rPr>
          <w:rFonts w:ascii="Arial"/>
          <w:b/>
          <w:sz w:val="16"/>
        </w:rPr>
      </w:pPr>
    </w:p>
    <w:p w:rsidR="006F2FCC" w:rsidRDefault="00571F34">
      <w:pPr>
        <w:pStyle w:val="Textoindependiente"/>
        <w:spacing w:before="95" w:line="237" w:lineRule="auto"/>
        <w:ind w:left="235"/>
      </w:pPr>
      <w:r>
        <w:t>La</w:t>
      </w:r>
      <w:r>
        <w:rPr>
          <w:spacing w:val="8"/>
        </w:rPr>
        <w:t xml:space="preserve"> </w:t>
      </w:r>
      <w:r>
        <w:t>Dirección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Urbanizaciones</w:t>
      </w:r>
      <w:r>
        <w:rPr>
          <w:spacing w:val="12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Titulación</w:t>
      </w:r>
      <w:r>
        <w:rPr>
          <w:spacing w:val="7"/>
        </w:rPr>
        <w:t xml:space="preserve"> </w:t>
      </w:r>
      <w:r>
        <w:t>recibió</w:t>
      </w:r>
      <w:r>
        <w:rPr>
          <w:spacing w:val="9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llamadas</w:t>
      </w:r>
      <w:r>
        <w:rPr>
          <w:spacing w:val="8"/>
        </w:rPr>
        <w:t xml:space="preserve"> </w:t>
      </w:r>
      <w:r>
        <w:t>telefónicas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través</w:t>
      </w:r>
      <w:r>
        <w:rPr>
          <w:spacing w:val="11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la</w:t>
      </w:r>
      <w:r>
        <w:rPr>
          <w:spacing w:val="-63"/>
        </w:rPr>
        <w:t xml:space="preserve"> </w:t>
      </w:r>
      <w:r>
        <w:t>línea 317</w:t>
      </w:r>
      <w:r>
        <w:rPr>
          <w:spacing w:val="-1"/>
        </w:rPr>
        <w:t xml:space="preserve"> </w:t>
      </w:r>
      <w:r>
        <w:t>646 6294 durante octubre</w:t>
      </w:r>
      <w:r>
        <w:rPr>
          <w:spacing w:val="1"/>
        </w:rPr>
        <w:t xml:space="preserve"> </w:t>
      </w:r>
      <w:r>
        <w:t>del 2022.</w:t>
      </w:r>
    </w:p>
    <w:p w:rsidR="006F2FCC" w:rsidRDefault="006F2FCC">
      <w:pPr>
        <w:pStyle w:val="Textoindependiente"/>
        <w:rPr>
          <w:sz w:val="26"/>
        </w:rPr>
      </w:pPr>
    </w:p>
    <w:p w:rsidR="006F2FCC" w:rsidRDefault="00571F34">
      <w:pPr>
        <w:pStyle w:val="Ttulo1"/>
        <w:numPr>
          <w:ilvl w:val="0"/>
          <w:numId w:val="4"/>
        </w:numPr>
        <w:tabs>
          <w:tab w:val="left" w:pos="956"/>
        </w:tabs>
        <w:spacing w:before="162"/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2"/>
          <w:u w:val="thick"/>
        </w:rPr>
        <w:t xml:space="preserve"> </w:t>
      </w:r>
      <w:r>
        <w:rPr>
          <w:u w:val="thick"/>
        </w:rPr>
        <w:t>ELECTRÓNICO</w:t>
      </w:r>
    </w:p>
    <w:p w:rsidR="006F2FCC" w:rsidRDefault="006F2FCC">
      <w:pPr>
        <w:pStyle w:val="Textoindependiente"/>
        <w:rPr>
          <w:rFonts w:ascii="Arial"/>
          <w:b/>
          <w:sz w:val="16"/>
        </w:rPr>
      </w:pPr>
    </w:p>
    <w:p w:rsidR="006F2FCC" w:rsidRDefault="00571F34">
      <w:pPr>
        <w:pStyle w:val="Textoindependiente"/>
        <w:tabs>
          <w:tab w:val="left" w:pos="1299"/>
          <w:tab w:val="left" w:pos="2175"/>
          <w:tab w:val="left" w:pos="2558"/>
          <w:tab w:val="left" w:pos="2997"/>
          <w:tab w:val="left" w:pos="4102"/>
          <w:tab w:val="left" w:pos="5354"/>
          <w:tab w:val="left" w:pos="7229"/>
          <w:tab w:val="left" w:pos="8469"/>
          <w:tab w:val="left" w:pos="8905"/>
          <w:tab w:val="left" w:pos="9809"/>
        </w:tabs>
        <w:spacing w:before="93"/>
        <w:ind w:left="112" w:right="108"/>
      </w:pPr>
      <w:r>
        <w:t>Para</w:t>
      </w:r>
      <w:r>
        <w:rPr>
          <w:spacing w:val="24"/>
        </w:rPr>
        <w:t xml:space="preserve"> </w:t>
      </w:r>
      <w:r>
        <w:t>octubre</w:t>
      </w:r>
      <w:r>
        <w:rPr>
          <w:spacing w:val="25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2022,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ciudadanos(as),</w:t>
      </w:r>
      <w:r>
        <w:rPr>
          <w:spacing w:val="22"/>
        </w:rPr>
        <w:t xml:space="preserve"> </w:t>
      </w:r>
      <w:r>
        <w:t>organismos</w:t>
      </w:r>
      <w:r>
        <w:rPr>
          <w:spacing w:val="21"/>
        </w:rPr>
        <w:t xml:space="preserve"> </w:t>
      </w:r>
      <w:r>
        <w:t>distritales</w:t>
      </w:r>
      <w:r>
        <w:rPr>
          <w:spacing w:val="22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otras</w:t>
      </w:r>
      <w:r>
        <w:rPr>
          <w:spacing w:val="23"/>
        </w:rPr>
        <w:t xml:space="preserve"> </w:t>
      </w:r>
      <w:r>
        <w:t>entidades</w:t>
      </w:r>
      <w:r>
        <w:rPr>
          <w:spacing w:val="24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no</w:t>
      </w:r>
      <w:r>
        <w:rPr>
          <w:spacing w:val="-63"/>
        </w:rPr>
        <w:t xml:space="preserve"> </w:t>
      </w:r>
      <w:r>
        <w:t>pudieron</w:t>
      </w:r>
      <w:r>
        <w:tab/>
        <w:t>asistir</w:t>
      </w:r>
      <w:r>
        <w:tab/>
        <w:t>a</w:t>
      </w:r>
      <w:r>
        <w:tab/>
        <w:t>la</w:t>
      </w:r>
      <w:r>
        <w:tab/>
        <w:t>entidad,</w:t>
      </w:r>
      <w:r>
        <w:tab/>
        <w:t>radicaron</w:t>
      </w:r>
      <w:r>
        <w:tab/>
      </w:r>
      <w:r>
        <w:t>documentación</w:t>
      </w:r>
      <w:r>
        <w:tab/>
        <w:t>mediante</w:t>
      </w:r>
      <w:r>
        <w:tab/>
        <w:t>el</w:t>
      </w:r>
      <w:r>
        <w:tab/>
        <w:t>buzón</w:t>
      </w:r>
      <w:r>
        <w:tab/>
        <w:t>de</w:t>
      </w:r>
      <w:r>
        <w:rPr>
          <w:spacing w:val="-64"/>
        </w:rPr>
        <w:t xml:space="preserve"> </w:t>
      </w:r>
      <w:hyperlink r:id="rId19">
        <w:r>
          <w:rPr>
            <w:color w:val="0000FF"/>
            <w:spacing w:val="-1"/>
            <w:u w:val="single" w:color="0000FF"/>
          </w:rPr>
          <w:t>soluciones@cajaviviendapopular.gov.co</w:t>
        </w:r>
      </w:hyperlink>
      <w:r>
        <w:rPr>
          <w:spacing w:val="-1"/>
        </w:rPr>
        <w:t>,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1.193</w:t>
      </w:r>
      <w:r>
        <w:rPr>
          <w:spacing w:val="-17"/>
        </w:rPr>
        <w:t xml:space="preserve"> </w:t>
      </w:r>
      <w:r>
        <w:t>mensajes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correo</w:t>
      </w:r>
      <w:r>
        <w:rPr>
          <w:spacing w:val="-15"/>
        </w:rPr>
        <w:t xml:space="preserve"> </w:t>
      </w:r>
      <w:r>
        <w:t>electrónico,</w:t>
      </w:r>
      <w:r>
        <w:rPr>
          <w:spacing w:val="-6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cuales</w:t>
      </w:r>
      <w:r>
        <w:rPr>
          <w:spacing w:val="7"/>
        </w:rPr>
        <w:t xml:space="preserve"> </w:t>
      </w:r>
      <w:r>
        <w:t>232</w:t>
      </w:r>
      <w:r>
        <w:rPr>
          <w:spacing w:val="6"/>
        </w:rPr>
        <w:t xml:space="preserve"> </w:t>
      </w:r>
      <w:r>
        <w:t>constituyeron</w:t>
      </w:r>
      <w:r>
        <w:rPr>
          <w:spacing w:val="6"/>
        </w:rPr>
        <w:t xml:space="preserve"> </w:t>
      </w:r>
      <w:r>
        <w:t>peticiones</w:t>
      </w:r>
      <w:r>
        <w:rPr>
          <w:spacing w:val="5"/>
        </w:rPr>
        <w:t xml:space="preserve"> </w:t>
      </w:r>
      <w:r>
        <w:t>cuyo</w:t>
      </w:r>
      <w:r>
        <w:rPr>
          <w:spacing w:val="6"/>
        </w:rPr>
        <w:t xml:space="preserve"> </w:t>
      </w:r>
      <w:r>
        <w:t>detalle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advierte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informe</w:t>
      </w:r>
      <w:r>
        <w:rPr>
          <w:spacing w:val="3"/>
        </w:rPr>
        <w:t xml:space="preserve"> </w:t>
      </w:r>
      <w:r>
        <w:t>mensual</w:t>
      </w:r>
      <w:r>
        <w:rPr>
          <w:spacing w:val="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gestión</w:t>
      </w:r>
      <w:r>
        <w:rPr>
          <w:spacing w:val="15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oportunidad</w:t>
      </w:r>
      <w:r>
        <w:rPr>
          <w:spacing w:val="11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respuestas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PQRSD,</w:t>
      </w:r>
      <w:r>
        <w:rPr>
          <w:spacing w:val="20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octubre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2022.</w:t>
      </w:r>
      <w:r>
        <w:rPr>
          <w:spacing w:val="13"/>
        </w:rPr>
        <w:t xml:space="preserve"> </w:t>
      </w:r>
      <w:r>
        <w:t>Adicionalmente</w:t>
      </w:r>
      <w:r>
        <w:rPr>
          <w:spacing w:val="-64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implementación</w:t>
      </w:r>
      <w:r>
        <w:rPr>
          <w:spacing w:val="35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sistema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correspondencia</w:t>
      </w:r>
      <w:r>
        <w:rPr>
          <w:spacing w:val="31"/>
        </w:rPr>
        <w:t xml:space="preserve"> </w:t>
      </w:r>
      <w:r>
        <w:t>ORFEO,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partir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noviembre</w:t>
      </w:r>
      <w:r>
        <w:rPr>
          <w:spacing w:val="34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2020,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han</w:t>
      </w:r>
      <w:r>
        <w:rPr>
          <w:spacing w:val="12"/>
        </w:rPr>
        <w:t xml:space="preserve"> </w:t>
      </w:r>
      <w:r>
        <w:t>radicado</w:t>
      </w:r>
      <w:r>
        <w:rPr>
          <w:spacing w:val="11"/>
        </w:rPr>
        <w:t xml:space="preserve"> </w:t>
      </w:r>
      <w:r>
        <w:t>todas</w:t>
      </w:r>
      <w:r>
        <w:rPr>
          <w:spacing w:val="11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comunicaciones</w:t>
      </w:r>
      <w:r>
        <w:rPr>
          <w:spacing w:val="11"/>
        </w:rPr>
        <w:t xml:space="preserve"> </w:t>
      </w:r>
      <w:r>
        <w:t>oficiales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llegan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Entidad</w:t>
      </w:r>
      <w:r>
        <w:rPr>
          <w:spacing w:val="1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medio</w:t>
      </w:r>
      <w:r>
        <w:rPr>
          <w:spacing w:val="-63"/>
        </w:rPr>
        <w:t xml:space="preserve"> </w:t>
      </w:r>
      <w:r>
        <w:t>electrónico, adicionalmente a través de la radicación en línea habilitada en el portal web de la</w:t>
      </w:r>
      <w:r>
        <w:rPr>
          <w:spacing w:val="-64"/>
        </w:rPr>
        <w:t xml:space="preserve"> </w:t>
      </w:r>
      <w:r>
        <w:t>entidad en el enlace: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</w:t>
        </w:r>
        <w:r>
          <w:rPr>
            <w:color w:val="0000FF"/>
            <w:u w:val="single" w:color="0000FF"/>
          </w:rPr>
          <w:t>ttps://orfeo.cajaviviendapopular.gov.co/formularioCVP/tramiteWebIni.php</w:t>
        </w:r>
      </w:hyperlink>
      <w:r>
        <w:rPr>
          <w:color w:val="0000FF"/>
          <w:spacing w:val="4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recibieron</w:t>
      </w:r>
      <w:r>
        <w:rPr>
          <w:spacing w:val="33"/>
        </w:rPr>
        <w:t xml:space="preserve"> </w:t>
      </w:r>
      <w:r>
        <w:t>14</w:t>
      </w:r>
      <w:r>
        <w:rPr>
          <w:spacing w:val="-64"/>
        </w:rPr>
        <w:t xml:space="preserve"> </w:t>
      </w:r>
      <w:r>
        <w:t>documentos.</w:t>
      </w:r>
    </w:p>
    <w:p w:rsidR="006F2FCC" w:rsidRDefault="006F2FCC">
      <w:pPr>
        <w:pStyle w:val="Textoindependiente"/>
      </w:pPr>
    </w:p>
    <w:p w:rsidR="006F2FCC" w:rsidRDefault="00571F34">
      <w:pPr>
        <w:pStyle w:val="Ttulo1"/>
        <w:numPr>
          <w:ilvl w:val="0"/>
          <w:numId w:val="4"/>
        </w:numPr>
        <w:tabs>
          <w:tab w:val="left" w:pos="956"/>
        </w:tabs>
        <w:spacing w:before="1"/>
        <w:ind w:hanging="361"/>
        <w:rPr>
          <w:u w:val="none"/>
        </w:rPr>
      </w:pPr>
      <w:r>
        <w:rPr>
          <w:u w:val="thick"/>
        </w:rPr>
        <w:t>CONCLUSIONES</w:t>
      </w:r>
    </w:p>
    <w:p w:rsidR="006F2FCC" w:rsidRDefault="006F2FCC">
      <w:pPr>
        <w:pStyle w:val="Textoindependiente"/>
        <w:spacing w:before="11"/>
        <w:rPr>
          <w:rFonts w:ascii="Arial"/>
          <w:b/>
          <w:sz w:val="15"/>
        </w:rPr>
      </w:pPr>
    </w:p>
    <w:p w:rsidR="006F2FCC" w:rsidRDefault="00571F34">
      <w:pPr>
        <w:pStyle w:val="Textoindependiente"/>
        <w:spacing w:before="92"/>
        <w:ind w:left="112" w:right="108"/>
        <w:jc w:val="both"/>
      </w:pPr>
      <w:r>
        <w:t>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2022,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acercaron</w:t>
      </w:r>
      <w:r>
        <w:rPr>
          <w:spacing w:val="1"/>
        </w:rPr>
        <w:t xml:space="preserve"> </w:t>
      </w:r>
      <w:r>
        <w:t>1.579</w:t>
      </w:r>
      <w:r>
        <w:rPr>
          <w:spacing w:val="1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registraron</w:t>
      </w:r>
      <w:r>
        <w:rPr>
          <w:spacing w:val="1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llamadas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conmutador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líneas</w:t>
      </w:r>
      <w:r>
        <w:rPr>
          <w:spacing w:val="-6"/>
        </w:rPr>
        <w:t xml:space="preserve"> </w:t>
      </w:r>
      <w:r>
        <w:t>fijas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Entidad,</w:t>
      </w:r>
      <w:r>
        <w:rPr>
          <w:spacing w:val="-5"/>
        </w:rPr>
        <w:t xml:space="preserve"> </w:t>
      </w:r>
      <w:r>
        <w:t>de</w:t>
      </w:r>
      <w:r>
        <w:rPr>
          <w:spacing w:val="-65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cuales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mayoría</w:t>
      </w:r>
      <w:r>
        <w:rPr>
          <w:spacing w:val="-8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hicieron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objetivo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conocer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proceso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adelanta</w:t>
      </w:r>
    </w:p>
    <w:p w:rsidR="006F2FCC" w:rsidRDefault="006F2FCC">
      <w:pPr>
        <w:jc w:val="both"/>
        <w:sectPr w:rsidR="006F2FCC">
          <w:headerReference w:type="default" r:id="rId21"/>
          <w:footerReference w:type="default" r:id="rId22"/>
          <w:pgSz w:w="12240" w:h="15840"/>
          <w:pgMar w:top="1860" w:right="1020" w:bottom="2280" w:left="1020" w:header="708" w:footer="2089" w:gutter="0"/>
          <w:cols w:space="720"/>
        </w:sectPr>
      </w:pPr>
    </w:p>
    <w:p w:rsidR="006F2FCC" w:rsidRDefault="00571F34">
      <w:pPr>
        <w:pStyle w:val="Textoindependiente"/>
        <w:ind w:left="112" w:right="114"/>
        <w:jc w:val="both"/>
      </w:pPr>
      <w:proofErr w:type="gramStart"/>
      <w:r>
        <w:lastRenderedPageBreak/>
        <w:t>con</w:t>
      </w:r>
      <w:proofErr w:type="gramEnd"/>
      <w:r>
        <w:t xml:space="preserve"> la Entidad. Igualmente, se registraron 281 llamadas por las líneas telefónicas celulares</w:t>
      </w:r>
      <w:r>
        <w:rPr>
          <w:spacing w:val="1"/>
        </w:rPr>
        <w:t xml:space="preserve"> </w:t>
      </w:r>
      <w:r>
        <w:t>Reasentamientos</w:t>
      </w:r>
      <w:r>
        <w:rPr>
          <w:spacing w:val="-1"/>
        </w:rPr>
        <w:t xml:space="preserve"> </w:t>
      </w:r>
      <w:r>
        <w:t>317</w:t>
      </w:r>
      <w:r>
        <w:rPr>
          <w:spacing w:val="-1"/>
        </w:rPr>
        <w:t xml:space="preserve"> </w:t>
      </w:r>
      <w:r>
        <w:t>646 6282,</w:t>
      </w:r>
      <w:r>
        <w:rPr>
          <w:spacing w:val="1"/>
        </w:rPr>
        <w:t xml:space="preserve"> </w:t>
      </w:r>
      <w:r>
        <w:t>Urbanizaciones</w:t>
      </w:r>
      <w:r>
        <w:rPr>
          <w:spacing w:val="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317 646</w:t>
      </w:r>
      <w:r>
        <w:rPr>
          <w:spacing w:val="1"/>
        </w:rPr>
        <w:t xml:space="preserve"> </w:t>
      </w:r>
      <w:r>
        <w:t>6294,</w:t>
      </w:r>
      <w:r>
        <w:rPr>
          <w:spacing w:val="2"/>
        </w:rPr>
        <w:t xml:space="preserve"> </w:t>
      </w:r>
      <w:r>
        <w:t>Mejoramiento</w:t>
      </w:r>
      <w:r>
        <w:rPr>
          <w:spacing w:val="3"/>
        </w:rPr>
        <w:t xml:space="preserve"> </w:t>
      </w:r>
      <w:r>
        <w:t>de</w:t>
      </w:r>
    </w:p>
    <w:p w:rsidR="006F2FCC" w:rsidRDefault="00571F34">
      <w:pPr>
        <w:pStyle w:val="Textoindependiente"/>
        <w:ind w:left="112" w:right="113"/>
        <w:jc w:val="both"/>
      </w:pPr>
      <w:r>
        <w:t>Vivienda 317 515 7729 y Servicio al Ciudadano 318 612 7251 implementadas desde el inicio</w:t>
      </w:r>
      <w:r>
        <w:rPr>
          <w:spacing w:val="1"/>
        </w:rPr>
        <w:t xml:space="preserve"> </w:t>
      </w:r>
      <w:r>
        <w:t>de la emergencia sanitaria y, por último, ingresaron 1193 mensajes a través del correo</w:t>
      </w:r>
      <w:r>
        <w:rPr>
          <w:spacing w:val="1"/>
        </w:rPr>
        <w:t xml:space="preserve"> </w:t>
      </w:r>
      <w:r>
        <w:t>electrónico</w:t>
      </w:r>
      <w:r>
        <w:rPr>
          <w:spacing w:val="1"/>
        </w:rPr>
        <w:t xml:space="preserve"> </w:t>
      </w:r>
      <w:hyperlink r:id="rId23">
        <w:r>
          <w:rPr>
            <w:color w:val="0000FF"/>
            <w:u w:val="single" w:color="0000FF"/>
          </w:rPr>
          <w:t>solu</w:t>
        </w:r>
        <w:r>
          <w:rPr>
            <w:color w:val="0000FF"/>
            <w:u w:val="single" w:color="0000FF"/>
          </w:rPr>
          <w:t>ciones@cajaviviendapopular.gov.co</w:t>
        </w:r>
      </w:hyperlink>
      <w:r>
        <w:rPr>
          <w:color w:val="0000FF"/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radicación</w:t>
      </w:r>
      <w:r>
        <w:rPr>
          <w:spacing w:val="-3"/>
        </w:rPr>
        <w:t xml:space="preserve"> </w:t>
      </w:r>
      <w:r>
        <w:t>en línea</w:t>
      </w:r>
      <w:r>
        <w:rPr>
          <w:spacing w:val="-2"/>
        </w:rPr>
        <w:t xml:space="preserve"> </w:t>
      </w:r>
      <w:r>
        <w:t>habilitada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portal web de</w:t>
      </w:r>
      <w:r>
        <w:rPr>
          <w:spacing w:val="-2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Entidad.</w:t>
      </w:r>
    </w:p>
    <w:p w:rsidR="006F2FCC" w:rsidRDefault="006F2FCC">
      <w:pPr>
        <w:pStyle w:val="Textoindependiente"/>
        <w:spacing w:before="9"/>
        <w:rPr>
          <w:sz w:val="23"/>
        </w:rPr>
      </w:pPr>
    </w:p>
    <w:p w:rsidR="006F2FCC" w:rsidRDefault="00571F34">
      <w:pPr>
        <w:pStyle w:val="Textoindependiente"/>
        <w:ind w:left="112" w:right="110"/>
        <w:jc w:val="both"/>
      </w:pPr>
      <w:r>
        <w:t>Así</w:t>
      </w:r>
      <w:r>
        <w:rPr>
          <w:spacing w:val="-11"/>
        </w:rPr>
        <w:t xml:space="preserve"> </w:t>
      </w:r>
      <w:r>
        <w:t>mismo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concluye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sigue</w:t>
      </w:r>
      <w:r>
        <w:rPr>
          <w:spacing w:val="-11"/>
        </w:rPr>
        <w:t xml:space="preserve"> </w:t>
      </w:r>
      <w:r>
        <w:t>dando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conocer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detalle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ciudadanía,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diferentes</w:t>
      </w:r>
      <w:r>
        <w:rPr>
          <w:spacing w:val="-64"/>
        </w:rPr>
        <w:t xml:space="preserve"> </w:t>
      </w:r>
      <w:r>
        <w:t>canales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interacción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puntos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atención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tiene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Caja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Popular,</w:t>
      </w:r>
      <w:r>
        <w:rPr>
          <w:spacing w:val="-8"/>
        </w:rPr>
        <w:t xml:space="preserve"> </w:t>
      </w:r>
      <w:r>
        <w:t>evitando</w:t>
      </w:r>
      <w:r>
        <w:rPr>
          <w:spacing w:val="-6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ciudadanos(as)</w:t>
      </w:r>
      <w:r>
        <w:rPr>
          <w:spacing w:val="-13"/>
        </w:rPr>
        <w:t xml:space="preserve"> </w:t>
      </w:r>
      <w:r>
        <w:t>más</w:t>
      </w:r>
      <w:r>
        <w:rPr>
          <w:spacing w:val="-12"/>
        </w:rPr>
        <w:t xml:space="preserve"> </w:t>
      </w:r>
      <w:r>
        <w:t>vulnerables</w:t>
      </w:r>
      <w:r>
        <w:rPr>
          <w:spacing w:val="-11"/>
        </w:rPr>
        <w:t xml:space="preserve"> </w:t>
      </w:r>
      <w:r>
        <w:t>tengan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desplazarse</w:t>
      </w:r>
      <w:r>
        <w:rPr>
          <w:spacing w:val="-11"/>
        </w:rPr>
        <w:t xml:space="preserve"> </w:t>
      </w:r>
      <w:r>
        <w:t>lejos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vivienda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facilitar</w:t>
      </w:r>
      <w:r>
        <w:rPr>
          <w:spacing w:val="-64"/>
        </w:rPr>
        <w:t xml:space="preserve"> </w:t>
      </w:r>
      <w:r>
        <w:t>el acceso a la información sobre los trámites y servicios que presta la Entidad, permitiendo</w:t>
      </w:r>
      <w:r>
        <w:rPr>
          <w:spacing w:val="1"/>
        </w:rPr>
        <w:t xml:space="preserve"> </w:t>
      </w:r>
      <w:r>
        <w:t>empoderar a los ciudadanos(as) y de esta manera incrementar el nivel de satisfacción de los</w:t>
      </w:r>
      <w:r>
        <w:rPr>
          <w:spacing w:val="1"/>
        </w:rPr>
        <w:t xml:space="preserve"> </w:t>
      </w:r>
      <w:r>
        <w:t>usuarios(as).</w:t>
      </w: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20"/>
        </w:rPr>
      </w:pPr>
    </w:p>
    <w:p w:rsidR="006F2FCC" w:rsidRDefault="006F2FCC">
      <w:pPr>
        <w:pStyle w:val="Textoindependiente"/>
        <w:rPr>
          <w:sz w:val="18"/>
        </w:rPr>
      </w:pPr>
      <w:bookmarkStart w:id="0" w:name="_GoBack"/>
      <w:bookmarkEnd w:id="0"/>
    </w:p>
    <w:p w:rsidR="006F2FCC" w:rsidRDefault="00571F34">
      <w:pPr>
        <w:pStyle w:val="Ttulo1"/>
        <w:spacing w:before="27"/>
        <w:ind w:left="112" w:firstLine="0"/>
        <w:jc w:val="both"/>
        <w:rPr>
          <w:u w:val="none"/>
        </w:rPr>
      </w:pPr>
      <w:r>
        <w:rPr>
          <w:u w:val="none"/>
        </w:rPr>
        <w:t>MARÍA</w:t>
      </w:r>
      <w:r>
        <w:rPr>
          <w:spacing w:val="-6"/>
          <w:u w:val="none"/>
        </w:rPr>
        <w:t xml:space="preserve"> </w:t>
      </w:r>
      <w:r>
        <w:rPr>
          <w:u w:val="none"/>
        </w:rPr>
        <w:t>MERCEDES</w:t>
      </w:r>
      <w:r>
        <w:rPr>
          <w:spacing w:val="1"/>
          <w:u w:val="none"/>
        </w:rPr>
        <w:t xml:space="preserve"> </w:t>
      </w:r>
      <w:r>
        <w:rPr>
          <w:u w:val="none"/>
        </w:rPr>
        <w:t>MEDINA</w:t>
      </w:r>
      <w:r>
        <w:rPr>
          <w:spacing w:val="-5"/>
          <w:u w:val="none"/>
        </w:rPr>
        <w:t xml:space="preserve"> </w:t>
      </w:r>
      <w:r>
        <w:rPr>
          <w:u w:val="none"/>
        </w:rPr>
        <w:t>OROZCO</w:t>
      </w:r>
    </w:p>
    <w:p w:rsidR="006F2FCC" w:rsidRDefault="00571F34">
      <w:pPr>
        <w:pStyle w:val="Textoindependiente"/>
        <w:ind w:left="112"/>
      </w:pPr>
      <w:r>
        <w:t>Directora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Corporativa</w:t>
      </w:r>
    </w:p>
    <w:p w:rsidR="006F2FCC" w:rsidRDefault="00571F34">
      <w:pPr>
        <w:spacing w:before="2"/>
        <w:ind w:left="112"/>
      </w:pPr>
      <w:hyperlink r:id="rId24">
        <w:r>
          <w:t>mmedinao@cajaviviendap</w:t>
        </w:r>
        <w:r>
          <w:t>opular.gov.co</w:t>
        </w:r>
      </w:hyperlink>
    </w:p>
    <w:p w:rsidR="006F2FCC" w:rsidRDefault="006F2FCC">
      <w:pPr>
        <w:pStyle w:val="Textoindependiente"/>
        <w:spacing w:before="1"/>
        <w:rPr>
          <w:sz w:val="22"/>
        </w:rPr>
      </w:pPr>
    </w:p>
    <w:p w:rsidR="006F2FCC" w:rsidRDefault="00571F34">
      <w:pPr>
        <w:ind w:left="112"/>
        <w:rPr>
          <w:sz w:val="14"/>
        </w:rPr>
      </w:pPr>
      <w:r>
        <w:rPr>
          <w:sz w:val="14"/>
        </w:rPr>
        <w:t>Elaboró:</w:t>
      </w:r>
      <w:r>
        <w:rPr>
          <w:spacing w:val="-1"/>
          <w:sz w:val="14"/>
        </w:rPr>
        <w:t xml:space="preserve"> </w:t>
      </w:r>
      <w:r>
        <w:rPr>
          <w:sz w:val="14"/>
        </w:rPr>
        <w:t>Roberto</w:t>
      </w:r>
      <w:r>
        <w:rPr>
          <w:spacing w:val="-4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3"/>
          <w:sz w:val="14"/>
        </w:rPr>
        <w:t xml:space="preserve"> </w:t>
      </w:r>
      <w:r>
        <w:rPr>
          <w:sz w:val="14"/>
        </w:rPr>
        <w:t>Cortés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3"/>
          <w:sz w:val="14"/>
        </w:rPr>
        <w:t xml:space="preserve"> </w:t>
      </w:r>
      <w:r>
        <w:rPr>
          <w:sz w:val="14"/>
        </w:rPr>
        <w:t>Contratista</w:t>
      </w:r>
    </w:p>
    <w:sectPr w:rsidR="006F2FCC">
      <w:pgSz w:w="12240" w:h="15840"/>
      <w:pgMar w:top="1860" w:right="1020" w:bottom="2280" w:left="1020" w:header="708" w:footer="20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F34" w:rsidRDefault="00571F34">
      <w:r>
        <w:separator/>
      </w:r>
    </w:p>
  </w:endnote>
  <w:endnote w:type="continuationSeparator" w:id="0">
    <w:p w:rsidR="00571F34" w:rsidRDefault="0057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CC" w:rsidRDefault="00571F3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945792" behindDoc="1" locked="0" layoutInCell="1" allowOverlap="1">
          <wp:simplePos x="0" y="0"/>
          <wp:positionH relativeFrom="page">
            <wp:posOffset>3009911</wp:posOffset>
          </wp:positionH>
          <wp:positionV relativeFrom="page">
            <wp:posOffset>8877381</wp:posOffset>
          </wp:positionV>
          <wp:extent cx="1159728" cy="71287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728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6946304" behindDoc="1" locked="0" layoutInCell="1" allowOverlap="1">
          <wp:simplePos x="0" y="0"/>
          <wp:positionH relativeFrom="page">
            <wp:posOffset>6051886</wp:posOffset>
          </wp:positionH>
          <wp:positionV relativeFrom="page">
            <wp:posOffset>8924612</wp:posOffset>
          </wp:positionV>
          <wp:extent cx="636949" cy="641447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949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00.7pt;margin-top:676.55pt;width:58.8pt;height:11pt;z-index:-16369664;mso-position-horizontal-relative:page;mso-position-vertical-relative:page" filled="f" stroked="f">
          <v:textbox inset="0,0,0,0">
            <w:txbxContent>
              <w:p w:rsidR="006F2FCC" w:rsidRDefault="00571F34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939A1">
                  <w:rPr>
                    <w:rFonts w:ascii="Arial" w:hAnsi="Arial"/>
                    <w:b/>
                    <w:noProof/>
                    <w:sz w:val="16"/>
                  </w:rPr>
                  <w:t>7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de </w:t>
                </w:r>
                <w:r>
                  <w:rPr>
                    <w:rFonts w:ascii="Arial" w:hAnsi="Arial"/>
                    <w:b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55.65pt;margin-top:687.4pt;width:131.85pt;height:58.8pt;z-index:-16369152;mso-position-horizontal-relative:page;mso-position-vertical-relative:page" filled="f" stroked="f">
          <v:textbox inset="0,0,0,0">
            <w:txbxContent>
              <w:p w:rsidR="006F2FCC" w:rsidRDefault="00571F34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6F2FCC" w:rsidRDefault="00571F34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6F2FCC" w:rsidRDefault="00571F34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6F2FCC" w:rsidRDefault="00571F34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55.15pt;margin-top:755.9pt;width:179.35pt;height:9.8pt;z-index:-16368640;mso-position-horizontal-relative:page;mso-position-vertical-relative:page" filled="f" stroked="f">
          <v:textbox inset="0,0,0,0">
            <w:txbxContent>
              <w:p w:rsidR="006F2FCC" w:rsidRDefault="00571F34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CC" w:rsidRDefault="00571F3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948352" behindDoc="1" locked="0" layoutInCell="1" allowOverlap="1">
          <wp:simplePos x="0" y="0"/>
          <wp:positionH relativeFrom="page">
            <wp:posOffset>3009911</wp:posOffset>
          </wp:positionH>
          <wp:positionV relativeFrom="page">
            <wp:posOffset>8877381</wp:posOffset>
          </wp:positionV>
          <wp:extent cx="1159728" cy="712878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728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6948864" behindDoc="1" locked="0" layoutInCell="1" allowOverlap="1">
          <wp:simplePos x="0" y="0"/>
          <wp:positionH relativeFrom="page">
            <wp:posOffset>6051886</wp:posOffset>
          </wp:positionH>
          <wp:positionV relativeFrom="page">
            <wp:posOffset>8924612</wp:posOffset>
          </wp:positionV>
          <wp:extent cx="636949" cy="641447"/>
          <wp:effectExtent l="0" t="0" r="0" b="0"/>
          <wp:wrapNone/>
          <wp:docPr id="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949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0.7pt;margin-top:676.55pt;width:58.8pt;height:11pt;z-index:-16367104;mso-position-horizontal-relative:page;mso-position-vertical-relative:page" filled="f" stroked="f">
          <v:textbox inset="0,0,0,0">
            <w:txbxContent>
              <w:p w:rsidR="006F2FCC" w:rsidRDefault="00571F34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939A1">
                  <w:rPr>
                    <w:rFonts w:ascii="Arial" w:hAnsi="Arial"/>
                    <w:b/>
                    <w:noProof/>
                    <w:sz w:val="16"/>
                  </w:rPr>
                  <w:t>8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de </w:t>
                </w:r>
                <w:r>
                  <w:rPr>
                    <w:rFonts w:ascii="Arial" w:hAnsi="Arial"/>
                    <w:b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5.65pt;margin-top:687.4pt;width:131.85pt;height:58.8pt;z-index:-16366592;mso-position-horizontal-relative:page;mso-position-vertical-relative:page" filled="f" stroked="f">
          <v:textbox inset="0,0,0,0">
            <w:txbxContent>
              <w:p w:rsidR="006F2FCC" w:rsidRDefault="00571F34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6F2FCC" w:rsidRDefault="00571F34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6F2FCC" w:rsidRDefault="00571F34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6F2FCC" w:rsidRDefault="00571F34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5.15pt;margin-top:755.9pt;width:179.35pt;height:9.8pt;z-index:-16366080;mso-position-horizontal-relative:page;mso-position-vertical-relative:page" filled="f" stroked="f">
          <v:textbox inset="0,0,0,0">
            <w:txbxContent>
              <w:p w:rsidR="006F2FCC" w:rsidRDefault="00571F34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CC" w:rsidRDefault="00571F3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951424" behindDoc="1" locked="0" layoutInCell="1" allowOverlap="1">
          <wp:simplePos x="0" y="0"/>
          <wp:positionH relativeFrom="page">
            <wp:posOffset>3009911</wp:posOffset>
          </wp:positionH>
          <wp:positionV relativeFrom="page">
            <wp:posOffset>8877381</wp:posOffset>
          </wp:positionV>
          <wp:extent cx="1159728" cy="712878"/>
          <wp:effectExtent l="0" t="0" r="0" b="0"/>
          <wp:wrapNone/>
          <wp:docPr id="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728" cy="712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6951936" behindDoc="1" locked="0" layoutInCell="1" allowOverlap="1">
          <wp:simplePos x="0" y="0"/>
          <wp:positionH relativeFrom="page">
            <wp:posOffset>6051886</wp:posOffset>
          </wp:positionH>
          <wp:positionV relativeFrom="page">
            <wp:posOffset>8924612</wp:posOffset>
          </wp:positionV>
          <wp:extent cx="636949" cy="641447"/>
          <wp:effectExtent l="0" t="0" r="0" b="0"/>
          <wp:wrapNone/>
          <wp:docPr id="1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949" cy="641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6.25pt;margin-top:676.55pt;width:63.2pt;height:11pt;z-index:-16364032;mso-position-horizontal-relative:page;mso-position-vertical-relative:page" filled="f" stroked="f">
          <v:textbox inset="0,0,0,0">
            <w:txbxContent>
              <w:p w:rsidR="006F2FCC" w:rsidRDefault="00571F34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>Página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939A1">
                  <w:rPr>
                    <w:rFonts w:ascii="Arial" w:hAnsi="Arial"/>
                    <w:b/>
                    <w:noProof/>
                    <w:sz w:val="16"/>
                  </w:rPr>
                  <w:t>10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 xml:space="preserve">de </w:t>
                </w:r>
                <w:r>
                  <w:rPr>
                    <w:rFonts w:ascii="Arial" w:hAnsi="Arial"/>
                    <w:b/>
                    <w:sz w:val="16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5.65pt;margin-top:687.4pt;width:131.85pt;height:58.8pt;z-index:-16363520;mso-position-horizontal-relative:page;mso-position-vertical-relative:page" filled="f" stroked="f">
          <v:textbox inset="0,0,0,0">
            <w:txbxContent>
              <w:p w:rsidR="006F2FCC" w:rsidRDefault="00571F34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6F2FCC" w:rsidRDefault="00571F34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6F2FCC" w:rsidRDefault="00571F34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6F2FCC" w:rsidRDefault="00571F34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5.15pt;margin-top:755.9pt;width:179.35pt;height:9.8pt;z-index:-16363008;mso-position-horizontal-relative:page;mso-position-vertical-relative:page" filled="f" stroked="f">
          <v:textbox inset="0,0,0,0">
            <w:txbxContent>
              <w:p w:rsidR="006F2FCC" w:rsidRDefault="00571F34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208-GD-Ft-105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04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-</w:t>
                </w:r>
                <w:r>
                  <w:rPr>
                    <w:color w:val="A6A6A6"/>
                    <w:spacing w:val="-5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10-01-2020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F34" w:rsidRDefault="00571F34">
      <w:r>
        <w:separator/>
      </w:r>
    </w:p>
  </w:footnote>
  <w:footnote w:type="continuationSeparator" w:id="0">
    <w:p w:rsidR="00571F34" w:rsidRDefault="00571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CC" w:rsidRDefault="00571F3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945280" behindDoc="1" locked="0" layoutInCell="1" allowOverlap="1">
          <wp:simplePos x="0" y="0"/>
          <wp:positionH relativeFrom="page">
            <wp:posOffset>2632582</wp:posOffset>
          </wp:positionH>
          <wp:positionV relativeFrom="page">
            <wp:posOffset>449580</wp:posOffset>
          </wp:positionV>
          <wp:extent cx="2507234" cy="7332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234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CC" w:rsidRDefault="006F2FCC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FCC" w:rsidRDefault="00571F3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6950912" behindDoc="1" locked="0" layoutInCell="1" allowOverlap="1">
          <wp:simplePos x="0" y="0"/>
          <wp:positionH relativeFrom="page">
            <wp:posOffset>2632582</wp:posOffset>
          </wp:positionH>
          <wp:positionV relativeFrom="page">
            <wp:posOffset>449580</wp:posOffset>
          </wp:positionV>
          <wp:extent cx="2507234" cy="733298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7234" cy="73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D491A"/>
    <w:multiLevelType w:val="multilevel"/>
    <w:tmpl w:val="9A36B970"/>
    <w:lvl w:ilvl="0">
      <w:start w:val="1"/>
      <w:numFmt w:val="decimal"/>
      <w:lvlText w:val="%1."/>
      <w:lvlJc w:val="left"/>
      <w:pPr>
        <w:ind w:left="955" w:hanging="360"/>
        <w:jc w:val="lef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850" w:hanging="1042"/>
        <w:jc w:val="right"/>
      </w:pPr>
      <w:rPr>
        <w:rFonts w:ascii="Arial" w:eastAsia="Arial" w:hAnsi="Arial" w:cs="Arial" w:hint="default"/>
        <w:b/>
        <w:bCs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786" w:hanging="10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3" w:hanging="10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640" w:hanging="10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566" w:hanging="10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3" w:hanging="10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420" w:hanging="10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6" w:hanging="1042"/>
      </w:pPr>
      <w:rPr>
        <w:rFonts w:hint="default"/>
        <w:lang w:val="es-ES" w:eastAsia="en-US" w:bidi="ar-SA"/>
      </w:rPr>
    </w:lvl>
  </w:abstractNum>
  <w:abstractNum w:abstractNumId="1">
    <w:nsid w:val="50EC2A9A"/>
    <w:multiLevelType w:val="hybridMultilevel"/>
    <w:tmpl w:val="290866D0"/>
    <w:lvl w:ilvl="0" w:tplc="928691A6">
      <w:start w:val="1"/>
      <w:numFmt w:val="lowerLetter"/>
      <w:lvlText w:val="%1."/>
      <w:lvlJc w:val="left"/>
      <w:pPr>
        <w:ind w:left="1142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1" w:tplc="34C00CA0">
      <w:numFmt w:val="bullet"/>
      <w:lvlText w:val="•"/>
      <w:lvlJc w:val="left"/>
      <w:pPr>
        <w:ind w:left="2046" w:hanging="360"/>
      </w:pPr>
      <w:rPr>
        <w:rFonts w:hint="default"/>
        <w:lang w:val="es-ES" w:eastAsia="en-US" w:bidi="ar-SA"/>
      </w:rPr>
    </w:lvl>
    <w:lvl w:ilvl="2" w:tplc="9EAEFD72">
      <w:numFmt w:val="bullet"/>
      <w:lvlText w:val="•"/>
      <w:lvlJc w:val="left"/>
      <w:pPr>
        <w:ind w:left="2952" w:hanging="360"/>
      </w:pPr>
      <w:rPr>
        <w:rFonts w:hint="default"/>
        <w:lang w:val="es-ES" w:eastAsia="en-US" w:bidi="ar-SA"/>
      </w:rPr>
    </w:lvl>
    <w:lvl w:ilvl="3" w:tplc="8EFA9B0A">
      <w:numFmt w:val="bullet"/>
      <w:lvlText w:val="•"/>
      <w:lvlJc w:val="left"/>
      <w:pPr>
        <w:ind w:left="3858" w:hanging="360"/>
      </w:pPr>
      <w:rPr>
        <w:rFonts w:hint="default"/>
        <w:lang w:val="es-ES" w:eastAsia="en-US" w:bidi="ar-SA"/>
      </w:rPr>
    </w:lvl>
    <w:lvl w:ilvl="4" w:tplc="613CBFF8">
      <w:numFmt w:val="bullet"/>
      <w:lvlText w:val="•"/>
      <w:lvlJc w:val="left"/>
      <w:pPr>
        <w:ind w:left="4764" w:hanging="360"/>
      </w:pPr>
      <w:rPr>
        <w:rFonts w:hint="default"/>
        <w:lang w:val="es-ES" w:eastAsia="en-US" w:bidi="ar-SA"/>
      </w:rPr>
    </w:lvl>
    <w:lvl w:ilvl="5" w:tplc="43A8EDDE">
      <w:numFmt w:val="bullet"/>
      <w:lvlText w:val="•"/>
      <w:lvlJc w:val="left"/>
      <w:pPr>
        <w:ind w:left="5670" w:hanging="360"/>
      </w:pPr>
      <w:rPr>
        <w:rFonts w:hint="default"/>
        <w:lang w:val="es-ES" w:eastAsia="en-US" w:bidi="ar-SA"/>
      </w:rPr>
    </w:lvl>
    <w:lvl w:ilvl="6" w:tplc="F62C943E">
      <w:numFmt w:val="bullet"/>
      <w:lvlText w:val="•"/>
      <w:lvlJc w:val="left"/>
      <w:pPr>
        <w:ind w:left="6576" w:hanging="360"/>
      </w:pPr>
      <w:rPr>
        <w:rFonts w:hint="default"/>
        <w:lang w:val="es-ES" w:eastAsia="en-US" w:bidi="ar-SA"/>
      </w:rPr>
    </w:lvl>
    <w:lvl w:ilvl="7" w:tplc="A8D6BA6A">
      <w:numFmt w:val="bullet"/>
      <w:lvlText w:val="•"/>
      <w:lvlJc w:val="left"/>
      <w:pPr>
        <w:ind w:left="7482" w:hanging="360"/>
      </w:pPr>
      <w:rPr>
        <w:rFonts w:hint="default"/>
        <w:lang w:val="es-ES" w:eastAsia="en-US" w:bidi="ar-SA"/>
      </w:rPr>
    </w:lvl>
    <w:lvl w:ilvl="8" w:tplc="13FAE5A6">
      <w:numFmt w:val="bullet"/>
      <w:lvlText w:val="•"/>
      <w:lvlJc w:val="left"/>
      <w:pPr>
        <w:ind w:left="8388" w:hanging="360"/>
      </w:pPr>
      <w:rPr>
        <w:rFonts w:hint="default"/>
        <w:lang w:val="es-ES" w:eastAsia="en-US" w:bidi="ar-SA"/>
      </w:rPr>
    </w:lvl>
  </w:abstractNum>
  <w:abstractNum w:abstractNumId="2">
    <w:nsid w:val="5E372DC3"/>
    <w:multiLevelType w:val="hybridMultilevel"/>
    <w:tmpl w:val="9936110E"/>
    <w:lvl w:ilvl="0" w:tplc="963AD07A">
      <w:numFmt w:val="bullet"/>
      <w:lvlText w:val="•"/>
      <w:lvlJc w:val="left"/>
      <w:pPr>
        <w:ind w:left="821" w:hanging="709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74927628">
      <w:numFmt w:val="bullet"/>
      <w:lvlText w:val="•"/>
      <w:lvlJc w:val="left"/>
      <w:pPr>
        <w:ind w:left="1758" w:hanging="709"/>
      </w:pPr>
      <w:rPr>
        <w:rFonts w:hint="default"/>
        <w:lang w:val="es-ES" w:eastAsia="en-US" w:bidi="ar-SA"/>
      </w:rPr>
    </w:lvl>
    <w:lvl w:ilvl="2" w:tplc="3AA4F23E">
      <w:numFmt w:val="bullet"/>
      <w:lvlText w:val="•"/>
      <w:lvlJc w:val="left"/>
      <w:pPr>
        <w:ind w:left="2696" w:hanging="709"/>
      </w:pPr>
      <w:rPr>
        <w:rFonts w:hint="default"/>
        <w:lang w:val="es-ES" w:eastAsia="en-US" w:bidi="ar-SA"/>
      </w:rPr>
    </w:lvl>
    <w:lvl w:ilvl="3" w:tplc="E9D41916">
      <w:numFmt w:val="bullet"/>
      <w:lvlText w:val="•"/>
      <w:lvlJc w:val="left"/>
      <w:pPr>
        <w:ind w:left="3634" w:hanging="709"/>
      </w:pPr>
      <w:rPr>
        <w:rFonts w:hint="default"/>
        <w:lang w:val="es-ES" w:eastAsia="en-US" w:bidi="ar-SA"/>
      </w:rPr>
    </w:lvl>
    <w:lvl w:ilvl="4" w:tplc="B2D08C64">
      <w:numFmt w:val="bullet"/>
      <w:lvlText w:val="•"/>
      <w:lvlJc w:val="left"/>
      <w:pPr>
        <w:ind w:left="4572" w:hanging="709"/>
      </w:pPr>
      <w:rPr>
        <w:rFonts w:hint="default"/>
        <w:lang w:val="es-ES" w:eastAsia="en-US" w:bidi="ar-SA"/>
      </w:rPr>
    </w:lvl>
    <w:lvl w:ilvl="5" w:tplc="78BA03BC">
      <w:numFmt w:val="bullet"/>
      <w:lvlText w:val="•"/>
      <w:lvlJc w:val="left"/>
      <w:pPr>
        <w:ind w:left="5510" w:hanging="709"/>
      </w:pPr>
      <w:rPr>
        <w:rFonts w:hint="default"/>
        <w:lang w:val="es-ES" w:eastAsia="en-US" w:bidi="ar-SA"/>
      </w:rPr>
    </w:lvl>
    <w:lvl w:ilvl="6" w:tplc="7C0C50BA">
      <w:numFmt w:val="bullet"/>
      <w:lvlText w:val="•"/>
      <w:lvlJc w:val="left"/>
      <w:pPr>
        <w:ind w:left="6448" w:hanging="709"/>
      </w:pPr>
      <w:rPr>
        <w:rFonts w:hint="default"/>
        <w:lang w:val="es-ES" w:eastAsia="en-US" w:bidi="ar-SA"/>
      </w:rPr>
    </w:lvl>
    <w:lvl w:ilvl="7" w:tplc="73224A9C">
      <w:numFmt w:val="bullet"/>
      <w:lvlText w:val="•"/>
      <w:lvlJc w:val="left"/>
      <w:pPr>
        <w:ind w:left="7386" w:hanging="709"/>
      </w:pPr>
      <w:rPr>
        <w:rFonts w:hint="default"/>
        <w:lang w:val="es-ES" w:eastAsia="en-US" w:bidi="ar-SA"/>
      </w:rPr>
    </w:lvl>
    <w:lvl w:ilvl="8" w:tplc="A2D8E132">
      <w:numFmt w:val="bullet"/>
      <w:lvlText w:val="•"/>
      <w:lvlJc w:val="left"/>
      <w:pPr>
        <w:ind w:left="8324" w:hanging="709"/>
      </w:pPr>
      <w:rPr>
        <w:rFonts w:hint="default"/>
        <w:lang w:val="es-ES" w:eastAsia="en-US" w:bidi="ar-SA"/>
      </w:rPr>
    </w:lvl>
  </w:abstractNum>
  <w:abstractNum w:abstractNumId="3">
    <w:nsid w:val="78DC57D8"/>
    <w:multiLevelType w:val="hybridMultilevel"/>
    <w:tmpl w:val="A7EC9EC6"/>
    <w:lvl w:ilvl="0" w:tplc="99B6453A">
      <w:start w:val="1"/>
      <w:numFmt w:val="lowerLetter"/>
      <w:lvlText w:val="%1."/>
      <w:lvlJc w:val="left"/>
      <w:pPr>
        <w:ind w:left="955" w:hanging="363"/>
        <w:jc w:val="right"/>
      </w:pPr>
      <w:rPr>
        <w:rFonts w:ascii="Arial" w:eastAsia="Arial" w:hAnsi="Arial" w:cs="Arial" w:hint="default"/>
        <w:b/>
        <w:bCs/>
        <w:spacing w:val="-1"/>
        <w:w w:val="95"/>
        <w:sz w:val="24"/>
        <w:szCs w:val="24"/>
        <w:lang w:val="es-ES" w:eastAsia="en-US" w:bidi="ar-SA"/>
      </w:rPr>
    </w:lvl>
    <w:lvl w:ilvl="1" w:tplc="17C42FB2">
      <w:numFmt w:val="bullet"/>
      <w:lvlText w:val="•"/>
      <w:lvlJc w:val="left"/>
      <w:pPr>
        <w:ind w:left="1884" w:hanging="363"/>
      </w:pPr>
      <w:rPr>
        <w:rFonts w:hint="default"/>
        <w:lang w:val="es-ES" w:eastAsia="en-US" w:bidi="ar-SA"/>
      </w:rPr>
    </w:lvl>
    <w:lvl w:ilvl="2" w:tplc="09DA2AE6">
      <w:numFmt w:val="bullet"/>
      <w:lvlText w:val="•"/>
      <w:lvlJc w:val="left"/>
      <w:pPr>
        <w:ind w:left="2808" w:hanging="363"/>
      </w:pPr>
      <w:rPr>
        <w:rFonts w:hint="default"/>
        <w:lang w:val="es-ES" w:eastAsia="en-US" w:bidi="ar-SA"/>
      </w:rPr>
    </w:lvl>
    <w:lvl w:ilvl="3" w:tplc="274C1B02">
      <w:numFmt w:val="bullet"/>
      <w:lvlText w:val="•"/>
      <w:lvlJc w:val="left"/>
      <w:pPr>
        <w:ind w:left="3732" w:hanging="363"/>
      </w:pPr>
      <w:rPr>
        <w:rFonts w:hint="default"/>
        <w:lang w:val="es-ES" w:eastAsia="en-US" w:bidi="ar-SA"/>
      </w:rPr>
    </w:lvl>
    <w:lvl w:ilvl="4" w:tplc="826036D2">
      <w:numFmt w:val="bullet"/>
      <w:lvlText w:val="•"/>
      <w:lvlJc w:val="left"/>
      <w:pPr>
        <w:ind w:left="4656" w:hanging="363"/>
      </w:pPr>
      <w:rPr>
        <w:rFonts w:hint="default"/>
        <w:lang w:val="es-ES" w:eastAsia="en-US" w:bidi="ar-SA"/>
      </w:rPr>
    </w:lvl>
    <w:lvl w:ilvl="5" w:tplc="6204A57C">
      <w:numFmt w:val="bullet"/>
      <w:lvlText w:val="•"/>
      <w:lvlJc w:val="left"/>
      <w:pPr>
        <w:ind w:left="5580" w:hanging="363"/>
      </w:pPr>
      <w:rPr>
        <w:rFonts w:hint="default"/>
        <w:lang w:val="es-ES" w:eastAsia="en-US" w:bidi="ar-SA"/>
      </w:rPr>
    </w:lvl>
    <w:lvl w:ilvl="6" w:tplc="F294DFE0">
      <w:numFmt w:val="bullet"/>
      <w:lvlText w:val="•"/>
      <w:lvlJc w:val="left"/>
      <w:pPr>
        <w:ind w:left="6504" w:hanging="363"/>
      </w:pPr>
      <w:rPr>
        <w:rFonts w:hint="default"/>
        <w:lang w:val="es-ES" w:eastAsia="en-US" w:bidi="ar-SA"/>
      </w:rPr>
    </w:lvl>
    <w:lvl w:ilvl="7" w:tplc="1C7AF86A">
      <w:numFmt w:val="bullet"/>
      <w:lvlText w:val="•"/>
      <w:lvlJc w:val="left"/>
      <w:pPr>
        <w:ind w:left="7428" w:hanging="363"/>
      </w:pPr>
      <w:rPr>
        <w:rFonts w:hint="default"/>
        <w:lang w:val="es-ES" w:eastAsia="en-US" w:bidi="ar-SA"/>
      </w:rPr>
    </w:lvl>
    <w:lvl w:ilvl="8" w:tplc="953EDA38">
      <w:numFmt w:val="bullet"/>
      <w:lvlText w:val="•"/>
      <w:lvlJc w:val="left"/>
      <w:pPr>
        <w:ind w:left="8352" w:hanging="36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2FCC"/>
    <w:rsid w:val="004939A1"/>
    <w:rsid w:val="00571F34"/>
    <w:rsid w:val="006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55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55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55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55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rfeo.cajaviviendapopular.gov.co/formularioCVP/tramiteWebIni.php" TargetMode="External"/><Relationship Id="rId18" Type="http://schemas.openxmlformats.org/officeDocument/2006/relationships/footer" Target="footer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bogota.gov.co/sdqs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orfeo.cajaviviendapopular.gov.co/formularioCVP/tramiteWebIni.ph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javiviendapopular.gov.co/" TargetMode="External"/><Relationship Id="rId24" Type="http://schemas.openxmlformats.org/officeDocument/2006/relationships/hyperlink" Target="mailto:mmedinao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mailto:soluciones@cajaviviendapopular.gov.co" TargetMode="External"/><Relationship Id="rId10" Type="http://schemas.openxmlformats.org/officeDocument/2006/relationships/hyperlink" Target="mailto:soluciones@cajaviviendapopular.gov.co" TargetMode="External"/><Relationship Id="rId19" Type="http://schemas.openxmlformats.org/officeDocument/2006/relationships/hyperlink" Target="mailto:soluciones@cajaviviendapopular.gov.c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2180</Words>
  <Characters>11995</Characters>
  <Application>Microsoft Office Word</Application>
  <DocSecurity>0</DocSecurity>
  <Lines>99</Lines>
  <Paragraphs>28</Paragraphs>
  <ScaleCrop>false</ScaleCrop>
  <Company/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CVP</dc:title>
  <dc:creator>CVP Control Interno</dc:creator>
  <cp:keywords>Formato</cp:keywords>
  <cp:lastModifiedBy>Luis Alirio Castro Pena</cp:lastModifiedBy>
  <cp:revision>3</cp:revision>
  <dcterms:created xsi:type="dcterms:W3CDTF">2023-06-06T14:42:00Z</dcterms:created>
  <dcterms:modified xsi:type="dcterms:W3CDTF">2023-06-06T14:43:00Z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2023-06-06T00:00:00Z</vt:filetime>
  </property>
</Properties>
</file>